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778" w:rsidRDefault="00922778">
      <w:pPr>
        <w:rPr>
          <w:rFonts w:ascii="Times New Roman" w:eastAsia="黑体" w:hAnsi="Times New Roman" w:cs="Times New Roman"/>
          <w:sz w:val="32"/>
          <w:szCs w:val="32"/>
        </w:rPr>
      </w:pPr>
      <w:r>
        <w:rPr>
          <w:rFonts w:ascii="Times New Roman" w:eastAsia="黑体" w:hAnsi="Times New Roman" w:cs="Times New Roman" w:hint="eastAsia"/>
          <w:sz w:val="32"/>
          <w:szCs w:val="32"/>
        </w:rPr>
        <w:t>附</w:t>
      </w:r>
      <w:r>
        <w:rPr>
          <w:rFonts w:ascii="Times New Roman" w:eastAsia="黑体" w:hAnsi="Times New Roman" w:cs="Times New Roman"/>
          <w:sz w:val="32"/>
          <w:szCs w:val="32"/>
        </w:rPr>
        <w:t xml:space="preserve">  </w:t>
      </w:r>
      <w:r>
        <w:rPr>
          <w:rFonts w:ascii="Times New Roman" w:eastAsia="黑体" w:hAnsi="Times New Roman" w:cs="Times New Roman" w:hint="eastAsia"/>
          <w:sz w:val="32"/>
          <w:szCs w:val="32"/>
        </w:rPr>
        <w:t>件</w:t>
      </w:r>
    </w:p>
    <w:p w:rsidR="00922778" w:rsidRPr="00772645" w:rsidRDefault="00922778">
      <w:pPr>
        <w:jc w:val="center"/>
        <w:rPr>
          <w:rFonts w:ascii="方正小标宋_GBK" w:eastAsia="方正小标宋_GBK" w:hAnsi="Times New Roman" w:cs="Times New Roman"/>
          <w:sz w:val="44"/>
          <w:szCs w:val="44"/>
        </w:rPr>
      </w:pPr>
      <w:r w:rsidRPr="00772645">
        <w:rPr>
          <w:rFonts w:ascii="方正小标宋_GBK" w:eastAsia="方正小标宋_GBK" w:hAnsi="Times New Roman" w:cs="Times New Roman" w:hint="eastAsia"/>
          <w:sz w:val="44"/>
          <w:szCs w:val="44"/>
        </w:rPr>
        <w:t>郑州市创建国家社会信用体系建设示范城市工作任务分解</w:t>
      </w:r>
    </w:p>
    <w:p w:rsidR="00922778" w:rsidRDefault="00922778">
      <w:pPr>
        <w:rPr>
          <w:rFonts w:ascii="Times New Roman" w:hAnsi="Times New Roman" w:cs="Times New Roman"/>
        </w:rPr>
      </w:pPr>
    </w:p>
    <w:tbl>
      <w:tblPr>
        <w:tblW w:w="140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6425"/>
        <w:gridCol w:w="1923"/>
        <w:gridCol w:w="1941"/>
        <w:gridCol w:w="1267"/>
      </w:tblGrid>
      <w:tr w:rsidR="00922778" w:rsidRPr="00772645" w:rsidTr="00772645">
        <w:trPr>
          <w:trHeight w:val="613"/>
        </w:trPr>
        <w:tc>
          <w:tcPr>
            <w:tcW w:w="959" w:type="dxa"/>
            <w:vAlign w:val="center"/>
          </w:tcPr>
          <w:p w:rsidR="00922778" w:rsidRPr="00772645" w:rsidRDefault="00922778">
            <w:pPr>
              <w:jc w:val="center"/>
              <w:rPr>
                <w:rFonts w:ascii="Times New Roman" w:hAnsi="Times New Roman" w:cs="Times New Roman"/>
                <w:b/>
                <w:bCs/>
                <w:color w:val="000000"/>
                <w:sz w:val="24"/>
                <w:szCs w:val="24"/>
              </w:rPr>
            </w:pPr>
            <w:r w:rsidRPr="00772645">
              <w:rPr>
                <w:rFonts w:ascii="Times New Roman" w:hAnsi="Times New Roman" w:cs="Times New Roman" w:hint="eastAsia"/>
                <w:b/>
                <w:bCs/>
                <w:color w:val="000000"/>
                <w:sz w:val="24"/>
                <w:szCs w:val="24"/>
              </w:rPr>
              <w:t>序号</w:t>
            </w:r>
          </w:p>
        </w:tc>
        <w:tc>
          <w:tcPr>
            <w:tcW w:w="1559" w:type="dxa"/>
            <w:vAlign w:val="center"/>
          </w:tcPr>
          <w:p w:rsidR="00922778" w:rsidRPr="00772645" w:rsidRDefault="00922778">
            <w:pPr>
              <w:rPr>
                <w:rFonts w:ascii="Times New Roman" w:hAnsi="Times New Roman" w:cs="Times New Roman"/>
                <w:b/>
                <w:bCs/>
                <w:color w:val="000000"/>
                <w:sz w:val="24"/>
                <w:szCs w:val="24"/>
              </w:rPr>
            </w:pPr>
            <w:r w:rsidRPr="00772645">
              <w:rPr>
                <w:rFonts w:ascii="Times New Roman" w:hAnsi="Times New Roman" w:cs="Times New Roman" w:hint="eastAsia"/>
                <w:b/>
                <w:bCs/>
                <w:color w:val="000000"/>
                <w:sz w:val="24"/>
                <w:szCs w:val="24"/>
              </w:rPr>
              <w:t>主要任务</w:t>
            </w:r>
          </w:p>
        </w:tc>
        <w:tc>
          <w:tcPr>
            <w:tcW w:w="6425" w:type="dxa"/>
            <w:vAlign w:val="center"/>
          </w:tcPr>
          <w:p w:rsidR="00922778" w:rsidRPr="00772645" w:rsidRDefault="00922778">
            <w:pPr>
              <w:jc w:val="center"/>
              <w:rPr>
                <w:rFonts w:ascii="Times New Roman" w:hAnsi="Times New Roman" w:cs="Times New Roman"/>
                <w:b/>
                <w:bCs/>
                <w:color w:val="000000"/>
                <w:sz w:val="24"/>
                <w:szCs w:val="24"/>
              </w:rPr>
            </w:pPr>
            <w:r w:rsidRPr="00772645">
              <w:rPr>
                <w:rFonts w:ascii="Times New Roman" w:hAnsi="Times New Roman" w:cs="Times New Roman" w:hint="eastAsia"/>
                <w:b/>
                <w:bCs/>
                <w:color w:val="000000"/>
                <w:sz w:val="24"/>
                <w:szCs w:val="24"/>
              </w:rPr>
              <w:t>具体工作</w:t>
            </w:r>
          </w:p>
        </w:tc>
        <w:tc>
          <w:tcPr>
            <w:tcW w:w="1923" w:type="dxa"/>
            <w:vAlign w:val="center"/>
          </w:tcPr>
          <w:p w:rsidR="00922778" w:rsidRPr="00772645" w:rsidRDefault="00922778">
            <w:pPr>
              <w:jc w:val="center"/>
              <w:rPr>
                <w:rFonts w:ascii="Times New Roman" w:hAnsi="Times New Roman" w:cs="Times New Roman"/>
                <w:b/>
                <w:bCs/>
                <w:color w:val="000000"/>
                <w:sz w:val="24"/>
                <w:szCs w:val="24"/>
              </w:rPr>
            </w:pPr>
            <w:r w:rsidRPr="00772645">
              <w:rPr>
                <w:rFonts w:ascii="Times New Roman" w:hAnsi="Times New Roman" w:cs="Times New Roman" w:hint="eastAsia"/>
                <w:b/>
                <w:bCs/>
                <w:color w:val="000000"/>
                <w:sz w:val="24"/>
                <w:szCs w:val="24"/>
              </w:rPr>
              <w:t>牵头单位</w:t>
            </w:r>
          </w:p>
        </w:tc>
        <w:tc>
          <w:tcPr>
            <w:tcW w:w="1941" w:type="dxa"/>
            <w:vAlign w:val="center"/>
          </w:tcPr>
          <w:p w:rsidR="00922778" w:rsidRPr="00772645" w:rsidRDefault="00922778">
            <w:pPr>
              <w:rPr>
                <w:rFonts w:ascii="Times New Roman" w:hAnsi="Times New Roman" w:cs="Times New Roman"/>
                <w:b/>
                <w:bCs/>
                <w:color w:val="000000"/>
                <w:sz w:val="24"/>
                <w:szCs w:val="24"/>
              </w:rPr>
            </w:pPr>
            <w:r w:rsidRPr="00772645">
              <w:rPr>
                <w:rFonts w:ascii="Times New Roman" w:hAnsi="Times New Roman" w:cs="Times New Roman" w:hint="eastAsia"/>
                <w:b/>
                <w:bCs/>
                <w:color w:val="000000"/>
                <w:sz w:val="24"/>
                <w:szCs w:val="24"/>
              </w:rPr>
              <w:t>配合单位</w:t>
            </w:r>
          </w:p>
        </w:tc>
        <w:tc>
          <w:tcPr>
            <w:tcW w:w="1267" w:type="dxa"/>
            <w:vAlign w:val="center"/>
          </w:tcPr>
          <w:p w:rsidR="00922778" w:rsidRPr="00772645" w:rsidRDefault="00922778">
            <w:pPr>
              <w:jc w:val="center"/>
              <w:rPr>
                <w:rFonts w:ascii="Times New Roman" w:hAnsi="Times New Roman" w:cs="Times New Roman"/>
                <w:b/>
                <w:bCs/>
                <w:color w:val="000000"/>
                <w:sz w:val="24"/>
                <w:szCs w:val="24"/>
              </w:rPr>
            </w:pPr>
            <w:r w:rsidRPr="00772645">
              <w:rPr>
                <w:rFonts w:ascii="Times New Roman" w:hAnsi="Times New Roman" w:cs="Times New Roman" w:hint="eastAsia"/>
                <w:b/>
                <w:bCs/>
                <w:color w:val="000000"/>
                <w:sz w:val="24"/>
                <w:szCs w:val="24"/>
              </w:rPr>
              <w:t>完成时限</w:t>
            </w:r>
          </w:p>
        </w:tc>
      </w:tr>
      <w:tr w:rsidR="00922778" w:rsidRPr="00772645" w:rsidTr="00772645">
        <w:trPr>
          <w:trHeight w:val="314"/>
        </w:trPr>
        <w:tc>
          <w:tcPr>
            <w:tcW w:w="959" w:type="dxa"/>
            <w:vMerge w:val="restart"/>
            <w:vAlign w:val="center"/>
          </w:tcPr>
          <w:p w:rsidR="00922778" w:rsidRPr="00772645" w:rsidRDefault="00922778">
            <w:pPr>
              <w:spacing w:line="38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一</w:t>
            </w:r>
          </w:p>
        </w:tc>
        <w:tc>
          <w:tcPr>
            <w:tcW w:w="1559" w:type="dxa"/>
            <w:vMerge w:val="restart"/>
            <w:vAlign w:val="center"/>
          </w:tcPr>
          <w:p w:rsidR="00922778" w:rsidRPr="00772645" w:rsidRDefault="00922778">
            <w:pPr>
              <w:spacing w:line="380" w:lineRule="exact"/>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健全信用法规制度体系</w:t>
            </w:r>
          </w:p>
        </w:tc>
        <w:tc>
          <w:tcPr>
            <w:tcW w:w="6425" w:type="dxa"/>
            <w:vAlign w:val="center"/>
          </w:tcPr>
          <w:p w:rsidR="00922778" w:rsidRPr="00772645" w:rsidRDefault="00922778">
            <w:pPr>
              <w:spacing w:line="380" w:lineRule="exact"/>
              <w:rPr>
                <w:rFonts w:ascii="仿宋_GB2312" w:eastAsia="仿宋_GB2312" w:hAnsi="Times New Roman" w:cs="Times New Roman"/>
                <w:color w:val="000000"/>
                <w:sz w:val="24"/>
                <w:szCs w:val="24"/>
              </w:rPr>
            </w:pPr>
            <w:r w:rsidRPr="00772645">
              <w:rPr>
                <w:rFonts w:ascii="仿宋_GB2312" w:eastAsia="仿宋_GB2312" w:hAnsi="Times New Roman" w:cs="Times New Roman"/>
                <w:color w:val="000000"/>
                <w:sz w:val="24"/>
                <w:szCs w:val="24"/>
              </w:rPr>
              <w:t>1.</w:t>
            </w:r>
            <w:r w:rsidRPr="00772645">
              <w:rPr>
                <w:rFonts w:ascii="仿宋_GB2312" w:eastAsia="仿宋_GB2312" w:hAnsi="Times New Roman" w:cs="Times New Roman" w:hint="eastAsia"/>
                <w:color w:val="000000"/>
                <w:sz w:val="24"/>
                <w:szCs w:val="24"/>
              </w:rPr>
              <w:t>加快制定地方性信用法规、规章和规范性文件。</w:t>
            </w:r>
          </w:p>
        </w:tc>
        <w:tc>
          <w:tcPr>
            <w:tcW w:w="1923" w:type="dxa"/>
            <w:vAlign w:val="center"/>
          </w:tcPr>
          <w:p w:rsidR="00922778" w:rsidRPr="00772645" w:rsidRDefault="00922778">
            <w:pPr>
              <w:spacing w:line="38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市发展改革委</w:t>
            </w:r>
          </w:p>
        </w:tc>
        <w:tc>
          <w:tcPr>
            <w:tcW w:w="1941" w:type="dxa"/>
            <w:vAlign w:val="center"/>
          </w:tcPr>
          <w:p w:rsidR="00922778" w:rsidRPr="00772645" w:rsidRDefault="00922778">
            <w:pPr>
              <w:spacing w:line="38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市政府法制办</w:t>
            </w:r>
          </w:p>
        </w:tc>
        <w:tc>
          <w:tcPr>
            <w:tcW w:w="1267" w:type="dxa"/>
            <w:vAlign w:val="center"/>
          </w:tcPr>
          <w:p w:rsidR="00922778" w:rsidRPr="00772645" w:rsidRDefault="00922778">
            <w:pPr>
              <w:spacing w:line="38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color w:val="000000"/>
                <w:sz w:val="24"/>
                <w:szCs w:val="24"/>
              </w:rPr>
              <w:t>2017</w:t>
            </w:r>
            <w:r w:rsidRPr="00772645">
              <w:rPr>
                <w:rFonts w:ascii="仿宋_GB2312" w:eastAsia="仿宋_GB2312" w:hAnsi="Times New Roman" w:cs="Times New Roman" w:hint="eastAsia"/>
                <w:color w:val="000000"/>
                <w:sz w:val="24"/>
                <w:szCs w:val="24"/>
              </w:rPr>
              <w:t>年底</w:t>
            </w:r>
          </w:p>
        </w:tc>
      </w:tr>
      <w:tr w:rsidR="00922778" w:rsidRPr="00772645" w:rsidTr="00772645">
        <w:trPr>
          <w:trHeight w:val="299"/>
        </w:trPr>
        <w:tc>
          <w:tcPr>
            <w:tcW w:w="959" w:type="dxa"/>
            <w:vMerge/>
            <w:vAlign w:val="center"/>
          </w:tcPr>
          <w:p w:rsidR="00922778" w:rsidRPr="00772645" w:rsidRDefault="00922778">
            <w:pPr>
              <w:spacing w:line="380" w:lineRule="exact"/>
              <w:jc w:val="center"/>
              <w:rPr>
                <w:rFonts w:ascii="仿宋_GB2312" w:eastAsia="仿宋_GB2312" w:hAnsi="Times New Roman" w:cs="Times New Roman"/>
                <w:color w:val="000000"/>
                <w:sz w:val="24"/>
                <w:szCs w:val="24"/>
              </w:rPr>
            </w:pPr>
          </w:p>
        </w:tc>
        <w:tc>
          <w:tcPr>
            <w:tcW w:w="1559" w:type="dxa"/>
            <w:vMerge/>
            <w:vAlign w:val="center"/>
          </w:tcPr>
          <w:p w:rsidR="00922778" w:rsidRPr="00772645" w:rsidRDefault="00922778">
            <w:pPr>
              <w:spacing w:line="380" w:lineRule="exact"/>
              <w:rPr>
                <w:rFonts w:ascii="仿宋_GB2312" w:eastAsia="仿宋_GB2312" w:hAnsi="Times New Roman" w:cs="Times New Roman"/>
                <w:color w:val="000000"/>
                <w:sz w:val="24"/>
                <w:szCs w:val="24"/>
              </w:rPr>
            </w:pPr>
          </w:p>
        </w:tc>
        <w:tc>
          <w:tcPr>
            <w:tcW w:w="6425" w:type="dxa"/>
            <w:vAlign w:val="center"/>
          </w:tcPr>
          <w:p w:rsidR="00922778" w:rsidRPr="00772645" w:rsidRDefault="00922778">
            <w:pPr>
              <w:spacing w:line="380" w:lineRule="exact"/>
              <w:rPr>
                <w:rFonts w:ascii="仿宋_GB2312" w:eastAsia="仿宋_GB2312" w:hAnsi="Times New Roman" w:cs="Times New Roman"/>
                <w:color w:val="000000"/>
                <w:sz w:val="24"/>
                <w:szCs w:val="24"/>
              </w:rPr>
            </w:pPr>
            <w:r w:rsidRPr="00772645">
              <w:rPr>
                <w:rFonts w:ascii="仿宋_GB2312" w:eastAsia="仿宋_GB2312" w:hAnsi="Times New Roman" w:cs="Times New Roman"/>
                <w:color w:val="000000"/>
                <w:sz w:val="24"/>
                <w:szCs w:val="24"/>
              </w:rPr>
              <w:t>2.</w:t>
            </w:r>
            <w:r w:rsidRPr="00772645">
              <w:rPr>
                <w:rFonts w:ascii="仿宋_GB2312" w:eastAsia="仿宋_GB2312" w:hAnsi="Times New Roman" w:cs="Times New Roman" w:hint="eastAsia"/>
                <w:color w:val="000000"/>
                <w:sz w:val="24"/>
                <w:szCs w:val="24"/>
              </w:rPr>
              <w:t>完成《郑州市“十三五”社会信用体系建设规划》。</w:t>
            </w:r>
          </w:p>
        </w:tc>
        <w:tc>
          <w:tcPr>
            <w:tcW w:w="1923" w:type="dxa"/>
            <w:vAlign w:val="center"/>
          </w:tcPr>
          <w:p w:rsidR="00922778" w:rsidRPr="00772645" w:rsidRDefault="00922778">
            <w:pPr>
              <w:spacing w:line="38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市发展改革委</w:t>
            </w:r>
          </w:p>
        </w:tc>
        <w:tc>
          <w:tcPr>
            <w:tcW w:w="1941" w:type="dxa"/>
            <w:vAlign w:val="center"/>
          </w:tcPr>
          <w:p w:rsidR="00922778" w:rsidRPr="00772645" w:rsidRDefault="00922778">
            <w:pPr>
              <w:spacing w:line="38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创建领导小</w:t>
            </w:r>
          </w:p>
          <w:p w:rsidR="00922778" w:rsidRPr="00772645" w:rsidRDefault="00922778">
            <w:pPr>
              <w:spacing w:line="38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组成员单位</w:t>
            </w:r>
          </w:p>
        </w:tc>
        <w:tc>
          <w:tcPr>
            <w:tcW w:w="1267" w:type="dxa"/>
            <w:vAlign w:val="center"/>
          </w:tcPr>
          <w:p w:rsidR="00922778" w:rsidRPr="00772645" w:rsidRDefault="00922778">
            <w:pPr>
              <w:spacing w:line="38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color w:val="000000"/>
                <w:sz w:val="24"/>
                <w:szCs w:val="24"/>
              </w:rPr>
              <w:t>2016</w:t>
            </w:r>
            <w:r w:rsidRPr="00772645">
              <w:rPr>
                <w:rFonts w:ascii="仿宋_GB2312" w:eastAsia="仿宋_GB2312" w:hAnsi="Times New Roman" w:cs="Times New Roman" w:hint="eastAsia"/>
                <w:color w:val="000000"/>
                <w:sz w:val="24"/>
                <w:szCs w:val="24"/>
              </w:rPr>
              <w:t>年底</w:t>
            </w:r>
          </w:p>
        </w:tc>
      </w:tr>
      <w:tr w:rsidR="00922778" w:rsidRPr="00772645" w:rsidTr="00772645">
        <w:trPr>
          <w:trHeight w:val="314"/>
        </w:trPr>
        <w:tc>
          <w:tcPr>
            <w:tcW w:w="959" w:type="dxa"/>
            <w:vMerge/>
            <w:vAlign w:val="center"/>
          </w:tcPr>
          <w:p w:rsidR="00922778" w:rsidRPr="00772645" w:rsidRDefault="00922778">
            <w:pPr>
              <w:spacing w:line="380" w:lineRule="exact"/>
              <w:jc w:val="center"/>
              <w:rPr>
                <w:rFonts w:ascii="仿宋_GB2312" w:eastAsia="仿宋_GB2312" w:hAnsi="Times New Roman" w:cs="Times New Roman"/>
                <w:color w:val="000000"/>
                <w:sz w:val="24"/>
                <w:szCs w:val="24"/>
              </w:rPr>
            </w:pPr>
          </w:p>
        </w:tc>
        <w:tc>
          <w:tcPr>
            <w:tcW w:w="1559" w:type="dxa"/>
            <w:vMerge/>
            <w:vAlign w:val="center"/>
          </w:tcPr>
          <w:p w:rsidR="00922778" w:rsidRPr="00772645" w:rsidRDefault="00922778">
            <w:pPr>
              <w:spacing w:line="380" w:lineRule="exact"/>
              <w:rPr>
                <w:rFonts w:ascii="仿宋_GB2312" w:eastAsia="仿宋_GB2312" w:hAnsi="Times New Roman" w:cs="Times New Roman"/>
                <w:color w:val="000000"/>
                <w:sz w:val="24"/>
                <w:szCs w:val="24"/>
              </w:rPr>
            </w:pPr>
          </w:p>
        </w:tc>
        <w:tc>
          <w:tcPr>
            <w:tcW w:w="6425" w:type="dxa"/>
            <w:vAlign w:val="center"/>
          </w:tcPr>
          <w:p w:rsidR="00922778" w:rsidRPr="00772645" w:rsidRDefault="00922778">
            <w:pPr>
              <w:spacing w:line="380" w:lineRule="exact"/>
              <w:rPr>
                <w:rFonts w:ascii="仿宋_GB2312" w:eastAsia="仿宋_GB2312" w:hAnsi="Times New Roman" w:cs="Times New Roman"/>
                <w:color w:val="000000"/>
                <w:sz w:val="24"/>
                <w:szCs w:val="24"/>
              </w:rPr>
            </w:pPr>
            <w:r w:rsidRPr="00772645">
              <w:rPr>
                <w:rFonts w:ascii="仿宋_GB2312" w:eastAsia="仿宋_GB2312" w:hAnsi="Times New Roman" w:cs="Times New Roman"/>
                <w:color w:val="000000"/>
                <w:sz w:val="24"/>
                <w:szCs w:val="24"/>
              </w:rPr>
              <w:t>3.</w:t>
            </w:r>
            <w:r w:rsidRPr="00772645">
              <w:rPr>
                <w:rFonts w:ascii="仿宋_GB2312" w:eastAsia="仿宋_GB2312" w:hAnsi="Times New Roman" w:cs="Times New Roman" w:hint="eastAsia"/>
                <w:color w:val="000000"/>
                <w:sz w:val="24"/>
                <w:szCs w:val="24"/>
              </w:rPr>
              <w:t>根据各行业情况制定本行业信用规章。</w:t>
            </w:r>
          </w:p>
        </w:tc>
        <w:tc>
          <w:tcPr>
            <w:tcW w:w="1923" w:type="dxa"/>
            <w:vAlign w:val="center"/>
          </w:tcPr>
          <w:p w:rsidR="00922778" w:rsidRPr="00772645" w:rsidRDefault="00922778">
            <w:pPr>
              <w:spacing w:line="38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各行业</w:t>
            </w:r>
          </w:p>
          <w:p w:rsidR="00922778" w:rsidRPr="00772645" w:rsidRDefault="00922778">
            <w:pPr>
              <w:spacing w:line="38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主管部门</w:t>
            </w:r>
          </w:p>
        </w:tc>
        <w:tc>
          <w:tcPr>
            <w:tcW w:w="1941" w:type="dxa"/>
            <w:vAlign w:val="center"/>
          </w:tcPr>
          <w:p w:rsidR="00922778" w:rsidRPr="00772645" w:rsidRDefault="00922778">
            <w:pPr>
              <w:spacing w:line="38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市政府法制办</w:t>
            </w:r>
          </w:p>
        </w:tc>
        <w:tc>
          <w:tcPr>
            <w:tcW w:w="1267" w:type="dxa"/>
            <w:vAlign w:val="center"/>
          </w:tcPr>
          <w:p w:rsidR="00922778" w:rsidRPr="00772645" w:rsidRDefault="00922778">
            <w:pPr>
              <w:spacing w:line="38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color w:val="000000"/>
                <w:sz w:val="24"/>
                <w:szCs w:val="24"/>
              </w:rPr>
              <w:t>2017</w:t>
            </w:r>
            <w:r w:rsidRPr="00772645">
              <w:rPr>
                <w:rFonts w:ascii="仿宋_GB2312" w:eastAsia="仿宋_GB2312" w:hAnsi="Times New Roman" w:cs="Times New Roman" w:hint="eastAsia"/>
                <w:color w:val="000000"/>
                <w:sz w:val="24"/>
                <w:szCs w:val="24"/>
              </w:rPr>
              <w:t>年底</w:t>
            </w:r>
          </w:p>
        </w:tc>
      </w:tr>
      <w:tr w:rsidR="00922778" w:rsidRPr="00772645" w:rsidTr="00772645">
        <w:trPr>
          <w:trHeight w:val="1295"/>
        </w:trPr>
        <w:tc>
          <w:tcPr>
            <w:tcW w:w="959" w:type="dxa"/>
            <w:vMerge w:val="restart"/>
            <w:vAlign w:val="center"/>
          </w:tcPr>
          <w:p w:rsidR="00922778" w:rsidRPr="00772645" w:rsidRDefault="00922778">
            <w:pPr>
              <w:spacing w:line="38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二</w:t>
            </w:r>
          </w:p>
        </w:tc>
        <w:tc>
          <w:tcPr>
            <w:tcW w:w="1559" w:type="dxa"/>
            <w:vMerge w:val="restart"/>
            <w:vAlign w:val="center"/>
          </w:tcPr>
          <w:p w:rsidR="00922778" w:rsidRPr="00772645" w:rsidRDefault="00922778">
            <w:pPr>
              <w:spacing w:line="380" w:lineRule="exact"/>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完善我市信用信息共享交换平台</w:t>
            </w:r>
          </w:p>
        </w:tc>
        <w:tc>
          <w:tcPr>
            <w:tcW w:w="6425" w:type="dxa"/>
            <w:vAlign w:val="center"/>
          </w:tcPr>
          <w:p w:rsidR="00922778" w:rsidRPr="00772645" w:rsidRDefault="00922778">
            <w:pPr>
              <w:spacing w:line="380" w:lineRule="exact"/>
              <w:rPr>
                <w:rFonts w:ascii="仿宋_GB2312" w:eastAsia="仿宋_GB2312" w:hAnsi="Times New Roman" w:cs="Times New Roman"/>
                <w:color w:val="000000"/>
                <w:sz w:val="24"/>
                <w:szCs w:val="24"/>
              </w:rPr>
            </w:pPr>
            <w:r w:rsidRPr="00772645">
              <w:rPr>
                <w:rFonts w:ascii="仿宋_GB2312" w:eastAsia="仿宋_GB2312" w:hAnsi="Times New Roman" w:cs="Times New Roman"/>
                <w:color w:val="000000"/>
                <w:sz w:val="24"/>
                <w:szCs w:val="24"/>
              </w:rPr>
              <w:t>1.</w:t>
            </w:r>
            <w:r w:rsidRPr="00772645">
              <w:rPr>
                <w:rFonts w:ascii="仿宋_GB2312" w:eastAsia="仿宋_GB2312" w:hAnsi="Times New Roman" w:cs="Times New Roman" w:hint="eastAsia"/>
                <w:color w:val="000000"/>
                <w:sz w:val="24"/>
                <w:szCs w:val="24"/>
              </w:rPr>
              <w:t>按照《郑州市行政许可和行政处罚信息“双公示”实施方案》的要求，将行政许可、行政处罚等信息自作出行政决定之日起</w:t>
            </w:r>
            <w:r w:rsidRPr="00772645">
              <w:rPr>
                <w:rFonts w:ascii="仿宋_GB2312" w:eastAsia="仿宋_GB2312" w:hAnsi="Times New Roman" w:cs="Times New Roman"/>
                <w:color w:val="000000"/>
                <w:sz w:val="24"/>
                <w:szCs w:val="24"/>
              </w:rPr>
              <w:t>7</w:t>
            </w:r>
            <w:r w:rsidRPr="00772645">
              <w:rPr>
                <w:rFonts w:ascii="仿宋_GB2312" w:eastAsia="仿宋_GB2312" w:hAnsi="Times New Roman" w:cs="Times New Roman" w:hint="eastAsia"/>
                <w:color w:val="000000"/>
                <w:sz w:val="24"/>
                <w:szCs w:val="24"/>
              </w:rPr>
              <w:t>个工作日内上网公开。</w:t>
            </w:r>
          </w:p>
        </w:tc>
        <w:tc>
          <w:tcPr>
            <w:tcW w:w="1923" w:type="dxa"/>
            <w:vAlign w:val="center"/>
          </w:tcPr>
          <w:p w:rsidR="00922778" w:rsidRPr="00772645" w:rsidRDefault="00922778">
            <w:pPr>
              <w:spacing w:line="38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市发展改革委</w:t>
            </w:r>
          </w:p>
        </w:tc>
        <w:tc>
          <w:tcPr>
            <w:tcW w:w="1941" w:type="dxa"/>
            <w:vAlign w:val="center"/>
          </w:tcPr>
          <w:p w:rsidR="00922778" w:rsidRPr="00772645" w:rsidRDefault="00922778">
            <w:pPr>
              <w:spacing w:line="38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市数字办</w:t>
            </w:r>
          </w:p>
          <w:p w:rsidR="00922778" w:rsidRPr="00772645" w:rsidRDefault="00922778">
            <w:pPr>
              <w:spacing w:line="38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市政府法制办</w:t>
            </w:r>
          </w:p>
          <w:p w:rsidR="00922778" w:rsidRPr="00772645" w:rsidRDefault="00922778">
            <w:pPr>
              <w:spacing w:line="38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市政改办</w:t>
            </w:r>
          </w:p>
        </w:tc>
        <w:tc>
          <w:tcPr>
            <w:tcW w:w="1267" w:type="dxa"/>
            <w:vAlign w:val="center"/>
          </w:tcPr>
          <w:p w:rsidR="00922778" w:rsidRPr="00772645" w:rsidRDefault="00922778">
            <w:pPr>
              <w:spacing w:line="38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color w:val="000000"/>
                <w:sz w:val="24"/>
                <w:szCs w:val="24"/>
              </w:rPr>
              <w:t>2016</w:t>
            </w:r>
            <w:r w:rsidRPr="00772645">
              <w:rPr>
                <w:rFonts w:ascii="仿宋_GB2312" w:eastAsia="仿宋_GB2312" w:hAnsi="Times New Roman" w:cs="Times New Roman" w:hint="eastAsia"/>
                <w:color w:val="000000"/>
                <w:sz w:val="24"/>
                <w:szCs w:val="24"/>
              </w:rPr>
              <w:t>年底</w:t>
            </w:r>
          </w:p>
        </w:tc>
      </w:tr>
      <w:tr w:rsidR="00922778" w:rsidRPr="00772645" w:rsidTr="00772645">
        <w:trPr>
          <w:trHeight w:val="1430"/>
        </w:trPr>
        <w:tc>
          <w:tcPr>
            <w:tcW w:w="959" w:type="dxa"/>
            <w:vMerge/>
          </w:tcPr>
          <w:p w:rsidR="00922778" w:rsidRPr="00772645" w:rsidRDefault="00922778">
            <w:pPr>
              <w:rPr>
                <w:rFonts w:ascii="仿宋_GB2312" w:eastAsia="仿宋_GB2312" w:hAnsi="Times New Roman" w:cs="Times New Roman"/>
                <w:sz w:val="24"/>
                <w:szCs w:val="24"/>
              </w:rPr>
            </w:pPr>
          </w:p>
        </w:tc>
        <w:tc>
          <w:tcPr>
            <w:tcW w:w="1559" w:type="dxa"/>
            <w:vMerge/>
          </w:tcPr>
          <w:p w:rsidR="00922778" w:rsidRPr="00772645" w:rsidRDefault="00922778">
            <w:pPr>
              <w:spacing w:line="400" w:lineRule="exact"/>
              <w:rPr>
                <w:rFonts w:ascii="仿宋_GB2312" w:eastAsia="仿宋_GB2312" w:hAnsi="Times New Roman" w:cs="Times New Roman"/>
                <w:sz w:val="24"/>
                <w:szCs w:val="24"/>
              </w:rPr>
            </w:pPr>
          </w:p>
        </w:tc>
        <w:tc>
          <w:tcPr>
            <w:tcW w:w="6425" w:type="dxa"/>
            <w:vAlign w:val="center"/>
          </w:tcPr>
          <w:p w:rsidR="00922778" w:rsidRPr="00772645" w:rsidRDefault="00922778">
            <w:pPr>
              <w:spacing w:line="380" w:lineRule="exact"/>
              <w:rPr>
                <w:rFonts w:ascii="仿宋_GB2312" w:eastAsia="仿宋_GB2312" w:hAnsi="Times New Roman" w:cs="Times New Roman"/>
                <w:color w:val="000000"/>
                <w:sz w:val="24"/>
                <w:szCs w:val="24"/>
              </w:rPr>
            </w:pPr>
            <w:r w:rsidRPr="00772645">
              <w:rPr>
                <w:rFonts w:ascii="仿宋_GB2312" w:eastAsia="仿宋_GB2312" w:hAnsi="Times New Roman" w:cs="Times New Roman"/>
                <w:color w:val="000000"/>
                <w:sz w:val="24"/>
                <w:szCs w:val="24"/>
              </w:rPr>
              <w:t>2.</w:t>
            </w:r>
            <w:r w:rsidRPr="00772645">
              <w:rPr>
                <w:rFonts w:ascii="仿宋_GB2312" w:eastAsia="仿宋_GB2312" w:hAnsi="Times New Roman" w:cs="Times New Roman" w:hint="eastAsia"/>
                <w:color w:val="000000"/>
                <w:sz w:val="24"/>
                <w:szCs w:val="24"/>
              </w:rPr>
              <w:t>依托电子政务外网，以行政执法信用记录为重点，健全公民、法人和其他组织各领域的信用记录，启动建设郑州市社会信用信息平台。</w:t>
            </w:r>
          </w:p>
        </w:tc>
        <w:tc>
          <w:tcPr>
            <w:tcW w:w="1923" w:type="dxa"/>
            <w:vAlign w:val="center"/>
          </w:tcPr>
          <w:p w:rsidR="00922778" w:rsidRPr="00772645" w:rsidRDefault="00922778">
            <w:pPr>
              <w:spacing w:line="38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市发展改革委</w:t>
            </w:r>
          </w:p>
        </w:tc>
        <w:tc>
          <w:tcPr>
            <w:tcW w:w="1941" w:type="dxa"/>
            <w:vAlign w:val="center"/>
          </w:tcPr>
          <w:p w:rsidR="00922778" w:rsidRPr="00772645" w:rsidRDefault="00922778">
            <w:pPr>
              <w:spacing w:line="38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创建领导小</w:t>
            </w:r>
          </w:p>
          <w:p w:rsidR="00922778" w:rsidRPr="00772645" w:rsidRDefault="00922778">
            <w:pPr>
              <w:spacing w:line="38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组成员单位</w:t>
            </w:r>
          </w:p>
        </w:tc>
        <w:tc>
          <w:tcPr>
            <w:tcW w:w="1267" w:type="dxa"/>
            <w:vAlign w:val="center"/>
          </w:tcPr>
          <w:p w:rsidR="00922778" w:rsidRPr="00772645" w:rsidRDefault="00922778">
            <w:pPr>
              <w:spacing w:line="38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color w:val="000000"/>
                <w:sz w:val="24"/>
                <w:szCs w:val="24"/>
              </w:rPr>
              <w:t>2016</w:t>
            </w:r>
            <w:r w:rsidRPr="00772645">
              <w:rPr>
                <w:rFonts w:ascii="仿宋_GB2312" w:eastAsia="仿宋_GB2312" w:hAnsi="Times New Roman" w:cs="Times New Roman" w:hint="eastAsia"/>
                <w:color w:val="000000"/>
                <w:sz w:val="24"/>
                <w:szCs w:val="24"/>
              </w:rPr>
              <w:t>年底</w:t>
            </w:r>
          </w:p>
        </w:tc>
      </w:tr>
      <w:tr w:rsidR="00922778" w:rsidRPr="00772645" w:rsidTr="00772645">
        <w:trPr>
          <w:trHeight w:val="1620"/>
        </w:trPr>
        <w:tc>
          <w:tcPr>
            <w:tcW w:w="959" w:type="dxa"/>
            <w:vMerge/>
          </w:tcPr>
          <w:p w:rsidR="00922778" w:rsidRPr="00772645" w:rsidRDefault="00922778">
            <w:pPr>
              <w:rPr>
                <w:rFonts w:ascii="仿宋_GB2312" w:eastAsia="仿宋_GB2312" w:hAnsi="Times New Roman" w:cs="Times New Roman"/>
                <w:sz w:val="24"/>
                <w:szCs w:val="24"/>
              </w:rPr>
            </w:pPr>
          </w:p>
        </w:tc>
        <w:tc>
          <w:tcPr>
            <w:tcW w:w="1559" w:type="dxa"/>
            <w:vMerge/>
          </w:tcPr>
          <w:p w:rsidR="00922778" w:rsidRPr="00772645" w:rsidRDefault="00922778">
            <w:pPr>
              <w:spacing w:line="400" w:lineRule="exact"/>
              <w:rPr>
                <w:rFonts w:ascii="仿宋_GB2312" w:eastAsia="仿宋_GB2312" w:hAnsi="Times New Roman" w:cs="Times New Roman"/>
                <w:sz w:val="24"/>
                <w:szCs w:val="24"/>
              </w:rPr>
            </w:pPr>
          </w:p>
        </w:tc>
        <w:tc>
          <w:tcPr>
            <w:tcW w:w="6425" w:type="dxa"/>
            <w:vAlign w:val="center"/>
          </w:tcPr>
          <w:p w:rsidR="00922778" w:rsidRPr="00772645" w:rsidRDefault="00922778">
            <w:pPr>
              <w:spacing w:line="380" w:lineRule="exact"/>
              <w:rPr>
                <w:rFonts w:ascii="仿宋_GB2312" w:eastAsia="仿宋_GB2312" w:hAnsi="Times New Roman" w:cs="Times New Roman"/>
                <w:color w:val="000000"/>
                <w:sz w:val="24"/>
                <w:szCs w:val="24"/>
              </w:rPr>
            </w:pPr>
            <w:r w:rsidRPr="00772645">
              <w:rPr>
                <w:rFonts w:ascii="仿宋_GB2312" w:eastAsia="仿宋_GB2312" w:hAnsi="Times New Roman" w:cs="Times New Roman"/>
                <w:color w:val="000000"/>
                <w:sz w:val="24"/>
                <w:szCs w:val="24"/>
              </w:rPr>
              <w:t>3.</w:t>
            </w:r>
            <w:r w:rsidRPr="00772645">
              <w:rPr>
                <w:rFonts w:ascii="仿宋_GB2312" w:eastAsia="仿宋_GB2312" w:hAnsi="Times New Roman" w:cs="Times New Roman" w:hint="eastAsia"/>
                <w:color w:val="000000"/>
                <w:sz w:val="24"/>
                <w:szCs w:val="24"/>
              </w:rPr>
              <w:t>完善“郑州信用网”门户网站，归集整合各地区、各部门掌握的应向社会公开的信用信息，实现与信用中国、信用河南、县市信用平台的互联互通。</w:t>
            </w:r>
          </w:p>
        </w:tc>
        <w:tc>
          <w:tcPr>
            <w:tcW w:w="1923" w:type="dxa"/>
            <w:vAlign w:val="center"/>
          </w:tcPr>
          <w:p w:rsidR="00922778" w:rsidRPr="00772645" w:rsidRDefault="00922778">
            <w:pPr>
              <w:spacing w:line="38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市发展改革委</w:t>
            </w:r>
          </w:p>
        </w:tc>
        <w:tc>
          <w:tcPr>
            <w:tcW w:w="1941" w:type="dxa"/>
            <w:vAlign w:val="center"/>
          </w:tcPr>
          <w:p w:rsidR="00922778" w:rsidRPr="00772645" w:rsidRDefault="00922778">
            <w:pPr>
              <w:spacing w:line="38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创建领导小</w:t>
            </w:r>
          </w:p>
          <w:p w:rsidR="00922778" w:rsidRPr="00772645" w:rsidRDefault="00922778">
            <w:pPr>
              <w:spacing w:line="38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组成员单位</w:t>
            </w:r>
          </w:p>
        </w:tc>
        <w:tc>
          <w:tcPr>
            <w:tcW w:w="1267" w:type="dxa"/>
            <w:vAlign w:val="center"/>
          </w:tcPr>
          <w:p w:rsidR="00922778" w:rsidRPr="00772645" w:rsidRDefault="00922778">
            <w:pPr>
              <w:spacing w:line="38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color w:val="000000"/>
                <w:sz w:val="24"/>
                <w:szCs w:val="24"/>
              </w:rPr>
              <w:t>2016</w:t>
            </w:r>
            <w:r w:rsidRPr="00772645">
              <w:rPr>
                <w:rFonts w:ascii="仿宋_GB2312" w:eastAsia="仿宋_GB2312" w:hAnsi="Times New Roman" w:cs="Times New Roman" w:hint="eastAsia"/>
                <w:color w:val="000000"/>
                <w:sz w:val="24"/>
                <w:szCs w:val="24"/>
              </w:rPr>
              <w:t>年底</w:t>
            </w:r>
          </w:p>
        </w:tc>
      </w:tr>
    </w:tbl>
    <w:p w:rsidR="00922778" w:rsidRPr="00772645" w:rsidRDefault="00922778">
      <w:pPr>
        <w:rPr>
          <w:rFonts w:ascii="仿宋_GB2312" w:eastAsia="仿宋_GB2312" w:hAnsi="Times New Roman" w:cs="Times New Roman"/>
          <w:sz w:val="24"/>
          <w:szCs w:val="24"/>
        </w:rPr>
      </w:pPr>
    </w:p>
    <w:p w:rsidR="00922778" w:rsidRPr="00772645" w:rsidRDefault="00922778">
      <w:pPr>
        <w:rPr>
          <w:rFonts w:ascii="仿宋_GB2312" w:eastAsia="仿宋_GB2312" w:hAnsi="Times New Roman" w:cs="Times New Roman"/>
          <w:sz w:val="24"/>
          <w:szCs w:val="24"/>
        </w:rPr>
      </w:pPr>
    </w:p>
    <w:tbl>
      <w:tblPr>
        <w:tblW w:w="14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6442"/>
        <w:gridCol w:w="1906"/>
        <w:gridCol w:w="2012"/>
        <w:gridCol w:w="1401"/>
      </w:tblGrid>
      <w:tr w:rsidR="00922778" w:rsidRPr="00772645">
        <w:trPr>
          <w:trHeight w:val="613"/>
        </w:trPr>
        <w:tc>
          <w:tcPr>
            <w:tcW w:w="959" w:type="dxa"/>
            <w:vAlign w:val="center"/>
          </w:tcPr>
          <w:p w:rsidR="00922778" w:rsidRPr="00772645" w:rsidRDefault="00922778">
            <w:pPr>
              <w:jc w:val="center"/>
              <w:rPr>
                <w:rFonts w:ascii="仿宋_GB2312" w:eastAsia="仿宋_GB2312" w:hAnsi="Times New Roman" w:cs="Times New Roman"/>
                <w:b/>
                <w:bCs/>
                <w:color w:val="000000"/>
                <w:sz w:val="24"/>
                <w:szCs w:val="24"/>
              </w:rPr>
            </w:pPr>
            <w:r w:rsidRPr="00772645">
              <w:rPr>
                <w:rFonts w:ascii="仿宋_GB2312" w:eastAsia="仿宋_GB2312" w:hAnsi="Times New Roman" w:cs="Times New Roman" w:hint="eastAsia"/>
                <w:b/>
                <w:bCs/>
                <w:color w:val="000000"/>
                <w:sz w:val="24"/>
                <w:szCs w:val="24"/>
              </w:rPr>
              <w:t>序号</w:t>
            </w:r>
          </w:p>
        </w:tc>
        <w:tc>
          <w:tcPr>
            <w:tcW w:w="1559" w:type="dxa"/>
            <w:vAlign w:val="center"/>
          </w:tcPr>
          <w:p w:rsidR="00922778" w:rsidRPr="00772645" w:rsidRDefault="00922778">
            <w:pPr>
              <w:rPr>
                <w:rFonts w:ascii="仿宋_GB2312" w:eastAsia="仿宋_GB2312" w:hAnsi="Times New Roman" w:cs="Times New Roman"/>
                <w:b/>
                <w:bCs/>
                <w:color w:val="000000"/>
                <w:sz w:val="24"/>
                <w:szCs w:val="24"/>
              </w:rPr>
            </w:pPr>
            <w:r w:rsidRPr="00772645">
              <w:rPr>
                <w:rFonts w:ascii="仿宋_GB2312" w:eastAsia="仿宋_GB2312" w:hAnsi="Times New Roman" w:cs="Times New Roman" w:hint="eastAsia"/>
                <w:b/>
                <w:bCs/>
                <w:color w:val="000000"/>
                <w:sz w:val="24"/>
                <w:szCs w:val="24"/>
              </w:rPr>
              <w:t>主要任务</w:t>
            </w:r>
          </w:p>
        </w:tc>
        <w:tc>
          <w:tcPr>
            <w:tcW w:w="6442" w:type="dxa"/>
            <w:vAlign w:val="center"/>
          </w:tcPr>
          <w:p w:rsidR="00922778" w:rsidRPr="00772645" w:rsidRDefault="00922778">
            <w:pPr>
              <w:jc w:val="center"/>
              <w:rPr>
                <w:rFonts w:ascii="仿宋_GB2312" w:eastAsia="仿宋_GB2312" w:hAnsi="Times New Roman" w:cs="Times New Roman"/>
                <w:b/>
                <w:bCs/>
                <w:color w:val="000000"/>
                <w:sz w:val="24"/>
                <w:szCs w:val="24"/>
              </w:rPr>
            </w:pPr>
            <w:r w:rsidRPr="00772645">
              <w:rPr>
                <w:rFonts w:ascii="仿宋_GB2312" w:eastAsia="仿宋_GB2312" w:hAnsi="Times New Roman" w:cs="Times New Roman" w:hint="eastAsia"/>
                <w:b/>
                <w:bCs/>
                <w:color w:val="000000"/>
                <w:sz w:val="24"/>
                <w:szCs w:val="24"/>
              </w:rPr>
              <w:t>具体工作</w:t>
            </w:r>
          </w:p>
        </w:tc>
        <w:tc>
          <w:tcPr>
            <w:tcW w:w="1906" w:type="dxa"/>
            <w:vAlign w:val="center"/>
          </w:tcPr>
          <w:p w:rsidR="00922778" w:rsidRPr="00772645" w:rsidRDefault="00922778">
            <w:pPr>
              <w:jc w:val="center"/>
              <w:rPr>
                <w:rFonts w:ascii="仿宋_GB2312" w:eastAsia="仿宋_GB2312" w:hAnsi="Times New Roman" w:cs="Times New Roman"/>
                <w:b/>
                <w:bCs/>
                <w:color w:val="000000"/>
                <w:sz w:val="24"/>
                <w:szCs w:val="24"/>
              </w:rPr>
            </w:pPr>
            <w:r w:rsidRPr="00772645">
              <w:rPr>
                <w:rFonts w:ascii="仿宋_GB2312" w:eastAsia="仿宋_GB2312" w:hAnsi="Times New Roman" w:cs="Times New Roman" w:hint="eastAsia"/>
                <w:b/>
                <w:bCs/>
                <w:color w:val="000000"/>
                <w:sz w:val="24"/>
                <w:szCs w:val="24"/>
              </w:rPr>
              <w:t>牵头单位</w:t>
            </w:r>
          </w:p>
        </w:tc>
        <w:tc>
          <w:tcPr>
            <w:tcW w:w="2012" w:type="dxa"/>
            <w:vAlign w:val="center"/>
          </w:tcPr>
          <w:p w:rsidR="00922778" w:rsidRPr="00772645" w:rsidRDefault="00922778">
            <w:pPr>
              <w:rPr>
                <w:rFonts w:ascii="仿宋_GB2312" w:eastAsia="仿宋_GB2312" w:hAnsi="Times New Roman" w:cs="Times New Roman"/>
                <w:b/>
                <w:bCs/>
                <w:color w:val="000000"/>
                <w:sz w:val="24"/>
                <w:szCs w:val="24"/>
              </w:rPr>
            </w:pPr>
            <w:r w:rsidRPr="00772645">
              <w:rPr>
                <w:rFonts w:ascii="仿宋_GB2312" w:eastAsia="仿宋_GB2312" w:hAnsi="Times New Roman" w:cs="Times New Roman" w:hint="eastAsia"/>
                <w:b/>
                <w:bCs/>
                <w:color w:val="000000"/>
                <w:sz w:val="24"/>
                <w:szCs w:val="24"/>
              </w:rPr>
              <w:t>配合单位</w:t>
            </w:r>
          </w:p>
        </w:tc>
        <w:tc>
          <w:tcPr>
            <w:tcW w:w="1401" w:type="dxa"/>
            <w:vAlign w:val="center"/>
          </w:tcPr>
          <w:p w:rsidR="00922778" w:rsidRPr="00772645" w:rsidRDefault="00922778">
            <w:pPr>
              <w:jc w:val="center"/>
              <w:rPr>
                <w:rFonts w:ascii="仿宋_GB2312" w:eastAsia="仿宋_GB2312" w:hAnsi="Times New Roman" w:cs="Times New Roman"/>
                <w:b/>
                <w:bCs/>
                <w:color w:val="000000"/>
                <w:sz w:val="24"/>
                <w:szCs w:val="24"/>
              </w:rPr>
            </w:pPr>
            <w:r w:rsidRPr="00772645">
              <w:rPr>
                <w:rFonts w:ascii="仿宋_GB2312" w:eastAsia="仿宋_GB2312" w:hAnsi="Times New Roman" w:cs="Times New Roman" w:hint="eastAsia"/>
                <w:b/>
                <w:bCs/>
                <w:color w:val="000000"/>
                <w:sz w:val="24"/>
                <w:szCs w:val="24"/>
              </w:rPr>
              <w:t>完成时限</w:t>
            </w:r>
          </w:p>
        </w:tc>
      </w:tr>
      <w:tr w:rsidR="00922778" w:rsidRPr="00772645">
        <w:trPr>
          <w:trHeight w:val="1720"/>
        </w:trPr>
        <w:tc>
          <w:tcPr>
            <w:tcW w:w="959" w:type="dxa"/>
            <w:vMerge w:val="restart"/>
            <w:vAlign w:val="center"/>
          </w:tcPr>
          <w:p w:rsidR="00922778" w:rsidRPr="00772645" w:rsidRDefault="00922778">
            <w:pPr>
              <w:spacing w:line="38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三</w:t>
            </w:r>
          </w:p>
        </w:tc>
        <w:tc>
          <w:tcPr>
            <w:tcW w:w="1559" w:type="dxa"/>
            <w:vMerge w:val="restart"/>
            <w:vAlign w:val="center"/>
          </w:tcPr>
          <w:p w:rsidR="00922778" w:rsidRPr="00772645" w:rsidRDefault="00922778">
            <w:pPr>
              <w:spacing w:line="380" w:lineRule="exact"/>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建设“大数据</w:t>
            </w:r>
            <w:r w:rsidRPr="00772645">
              <w:rPr>
                <w:rFonts w:ascii="仿宋_GB2312" w:eastAsia="仿宋_GB2312" w:hAnsi="Times New Roman" w:cs="Times New Roman"/>
                <w:color w:val="000000"/>
                <w:sz w:val="24"/>
                <w:szCs w:val="24"/>
              </w:rPr>
              <w:t>+</w:t>
            </w:r>
            <w:r w:rsidRPr="00772645">
              <w:rPr>
                <w:rFonts w:ascii="仿宋_GB2312" w:eastAsia="仿宋_GB2312" w:hAnsi="Times New Roman" w:cs="Times New Roman" w:hint="eastAsia"/>
                <w:color w:val="000000"/>
                <w:sz w:val="24"/>
                <w:szCs w:val="24"/>
              </w:rPr>
              <w:t>信用”体系</w:t>
            </w:r>
          </w:p>
        </w:tc>
        <w:tc>
          <w:tcPr>
            <w:tcW w:w="6442" w:type="dxa"/>
            <w:vAlign w:val="center"/>
          </w:tcPr>
          <w:p w:rsidR="00922778" w:rsidRPr="00772645" w:rsidRDefault="00922778">
            <w:pPr>
              <w:spacing w:line="380" w:lineRule="exact"/>
              <w:rPr>
                <w:rFonts w:ascii="仿宋_GB2312" w:eastAsia="仿宋_GB2312" w:hAnsi="Times New Roman" w:cs="Times New Roman"/>
                <w:color w:val="000000"/>
                <w:sz w:val="24"/>
                <w:szCs w:val="24"/>
              </w:rPr>
            </w:pPr>
            <w:r w:rsidRPr="00772645">
              <w:rPr>
                <w:rFonts w:ascii="仿宋_GB2312" w:eastAsia="仿宋_GB2312" w:hAnsi="Times New Roman" w:cs="Times New Roman"/>
                <w:color w:val="000000"/>
                <w:sz w:val="24"/>
                <w:szCs w:val="24"/>
              </w:rPr>
              <w:t>1.</w:t>
            </w:r>
            <w:r w:rsidRPr="00772645">
              <w:rPr>
                <w:rFonts w:ascii="仿宋_GB2312" w:eastAsia="仿宋_GB2312" w:hAnsi="Times New Roman" w:cs="Times New Roman" w:hint="eastAsia"/>
                <w:color w:val="000000"/>
                <w:sz w:val="24"/>
                <w:szCs w:val="24"/>
              </w:rPr>
              <w:t>以“郑州市政务服务网”建设为主要措施，加快实现行政审批和公共服务“一站式”网上办理，加快推进网上审批、电子监察、网络问政等项目建设，实施阳光政务工程，提高政府行政效能和管理服务能力。</w:t>
            </w:r>
          </w:p>
        </w:tc>
        <w:tc>
          <w:tcPr>
            <w:tcW w:w="1906" w:type="dxa"/>
            <w:vAlign w:val="center"/>
          </w:tcPr>
          <w:p w:rsidR="00922778" w:rsidRPr="00772645" w:rsidRDefault="00922778">
            <w:pPr>
              <w:spacing w:line="36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市政改办</w:t>
            </w:r>
          </w:p>
        </w:tc>
        <w:tc>
          <w:tcPr>
            <w:tcW w:w="2012" w:type="dxa"/>
            <w:vAlign w:val="center"/>
          </w:tcPr>
          <w:p w:rsidR="00922778" w:rsidRPr="00772645" w:rsidRDefault="00922778">
            <w:pPr>
              <w:spacing w:line="36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创建领导小</w:t>
            </w:r>
          </w:p>
          <w:p w:rsidR="00922778" w:rsidRPr="00772645" w:rsidRDefault="00922778">
            <w:pPr>
              <w:spacing w:line="36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组成员单位</w:t>
            </w:r>
          </w:p>
        </w:tc>
        <w:tc>
          <w:tcPr>
            <w:tcW w:w="1401" w:type="dxa"/>
            <w:vAlign w:val="center"/>
          </w:tcPr>
          <w:p w:rsidR="00922778" w:rsidRPr="00772645" w:rsidRDefault="00922778">
            <w:pPr>
              <w:spacing w:line="38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color w:val="000000"/>
                <w:sz w:val="24"/>
                <w:szCs w:val="24"/>
              </w:rPr>
              <w:t>2017</w:t>
            </w:r>
            <w:r w:rsidRPr="00772645">
              <w:rPr>
                <w:rFonts w:ascii="仿宋_GB2312" w:eastAsia="仿宋_GB2312" w:hAnsi="Times New Roman" w:cs="Times New Roman" w:hint="eastAsia"/>
                <w:color w:val="000000"/>
                <w:sz w:val="24"/>
                <w:szCs w:val="24"/>
              </w:rPr>
              <w:t>年底</w:t>
            </w:r>
          </w:p>
        </w:tc>
      </w:tr>
      <w:tr w:rsidR="00922778" w:rsidRPr="00772645">
        <w:trPr>
          <w:trHeight w:val="885"/>
        </w:trPr>
        <w:tc>
          <w:tcPr>
            <w:tcW w:w="959" w:type="dxa"/>
            <w:vMerge/>
            <w:vAlign w:val="center"/>
          </w:tcPr>
          <w:p w:rsidR="00922778" w:rsidRPr="00772645" w:rsidRDefault="00922778">
            <w:pPr>
              <w:spacing w:line="380" w:lineRule="exact"/>
              <w:jc w:val="center"/>
              <w:rPr>
                <w:rFonts w:ascii="仿宋_GB2312" w:eastAsia="仿宋_GB2312" w:hAnsi="Times New Roman" w:cs="Times New Roman"/>
                <w:color w:val="000000"/>
                <w:sz w:val="24"/>
                <w:szCs w:val="24"/>
              </w:rPr>
            </w:pPr>
          </w:p>
        </w:tc>
        <w:tc>
          <w:tcPr>
            <w:tcW w:w="1559" w:type="dxa"/>
            <w:vMerge/>
            <w:vAlign w:val="center"/>
          </w:tcPr>
          <w:p w:rsidR="00922778" w:rsidRPr="00772645" w:rsidRDefault="00922778">
            <w:pPr>
              <w:spacing w:line="380" w:lineRule="exact"/>
              <w:rPr>
                <w:rFonts w:ascii="仿宋_GB2312" w:eastAsia="仿宋_GB2312" w:hAnsi="Times New Roman" w:cs="Times New Roman"/>
                <w:color w:val="000000"/>
                <w:sz w:val="24"/>
                <w:szCs w:val="24"/>
              </w:rPr>
            </w:pPr>
          </w:p>
        </w:tc>
        <w:tc>
          <w:tcPr>
            <w:tcW w:w="6442" w:type="dxa"/>
            <w:vAlign w:val="center"/>
          </w:tcPr>
          <w:p w:rsidR="00922778" w:rsidRPr="00772645" w:rsidRDefault="00922778">
            <w:pPr>
              <w:spacing w:line="380" w:lineRule="exact"/>
              <w:rPr>
                <w:rFonts w:ascii="仿宋_GB2312" w:eastAsia="仿宋_GB2312" w:hAnsi="Times New Roman" w:cs="Times New Roman"/>
                <w:color w:val="000000"/>
                <w:sz w:val="24"/>
                <w:szCs w:val="24"/>
              </w:rPr>
            </w:pPr>
            <w:r w:rsidRPr="00772645">
              <w:rPr>
                <w:rFonts w:ascii="仿宋_GB2312" w:eastAsia="仿宋_GB2312" w:hAnsi="Times New Roman" w:cs="Times New Roman"/>
                <w:color w:val="000000"/>
                <w:sz w:val="24"/>
                <w:szCs w:val="24"/>
              </w:rPr>
              <w:t>2.</w:t>
            </w:r>
            <w:r w:rsidRPr="00772645">
              <w:rPr>
                <w:rFonts w:ascii="仿宋_GB2312" w:eastAsia="仿宋_GB2312" w:hAnsi="Times New Roman" w:cs="Times New Roman" w:hint="eastAsia"/>
                <w:color w:val="000000"/>
                <w:sz w:val="24"/>
                <w:szCs w:val="24"/>
              </w:rPr>
              <w:t>全面深入推进行政审批制度改革，大力推动“五单一网”改革措施落实，加强政务信息公开。</w:t>
            </w:r>
          </w:p>
        </w:tc>
        <w:tc>
          <w:tcPr>
            <w:tcW w:w="1906" w:type="dxa"/>
            <w:vAlign w:val="center"/>
          </w:tcPr>
          <w:p w:rsidR="00922778" w:rsidRPr="00772645" w:rsidRDefault="00922778">
            <w:pPr>
              <w:spacing w:line="36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市政改办</w:t>
            </w:r>
          </w:p>
        </w:tc>
        <w:tc>
          <w:tcPr>
            <w:tcW w:w="2012" w:type="dxa"/>
            <w:vAlign w:val="center"/>
          </w:tcPr>
          <w:p w:rsidR="00922778" w:rsidRPr="00772645" w:rsidRDefault="00922778">
            <w:pPr>
              <w:spacing w:line="36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市数字办</w:t>
            </w:r>
          </w:p>
          <w:p w:rsidR="00922778" w:rsidRPr="00772645" w:rsidRDefault="00922778">
            <w:pPr>
              <w:spacing w:line="36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市政府法制办</w:t>
            </w:r>
          </w:p>
        </w:tc>
        <w:tc>
          <w:tcPr>
            <w:tcW w:w="1401" w:type="dxa"/>
            <w:vAlign w:val="center"/>
          </w:tcPr>
          <w:p w:rsidR="00922778" w:rsidRPr="00772645" w:rsidRDefault="00922778">
            <w:pPr>
              <w:spacing w:line="38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color w:val="000000"/>
                <w:sz w:val="24"/>
                <w:szCs w:val="24"/>
              </w:rPr>
              <w:t>2016</w:t>
            </w:r>
            <w:r w:rsidRPr="00772645">
              <w:rPr>
                <w:rFonts w:ascii="仿宋_GB2312" w:eastAsia="仿宋_GB2312" w:hAnsi="Times New Roman" w:cs="Times New Roman" w:hint="eastAsia"/>
                <w:color w:val="000000"/>
                <w:sz w:val="24"/>
                <w:szCs w:val="24"/>
              </w:rPr>
              <w:t>年底</w:t>
            </w:r>
          </w:p>
        </w:tc>
      </w:tr>
      <w:tr w:rsidR="00922778" w:rsidRPr="00772645">
        <w:trPr>
          <w:trHeight w:val="1525"/>
        </w:trPr>
        <w:tc>
          <w:tcPr>
            <w:tcW w:w="959" w:type="dxa"/>
            <w:vMerge/>
            <w:vAlign w:val="center"/>
          </w:tcPr>
          <w:p w:rsidR="00922778" w:rsidRPr="00772645" w:rsidRDefault="00922778">
            <w:pPr>
              <w:spacing w:line="380" w:lineRule="exact"/>
              <w:jc w:val="center"/>
              <w:rPr>
                <w:rFonts w:ascii="仿宋_GB2312" w:eastAsia="仿宋_GB2312" w:hAnsi="Times New Roman" w:cs="Times New Roman"/>
                <w:color w:val="000000"/>
                <w:sz w:val="24"/>
                <w:szCs w:val="24"/>
              </w:rPr>
            </w:pPr>
          </w:p>
        </w:tc>
        <w:tc>
          <w:tcPr>
            <w:tcW w:w="1559" w:type="dxa"/>
            <w:vMerge/>
            <w:vAlign w:val="center"/>
          </w:tcPr>
          <w:p w:rsidR="00922778" w:rsidRPr="00772645" w:rsidRDefault="00922778">
            <w:pPr>
              <w:spacing w:line="380" w:lineRule="exact"/>
              <w:rPr>
                <w:rFonts w:ascii="仿宋_GB2312" w:eastAsia="仿宋_GB2312" w:hAnsi="Times New Roman" w:cs="Times New Roman"/>
                <w:color w:val="000000"/>
                <w:sz w:val="24"/>
                <w:szCs w:val="24"/>
              </w:rPr>
            </w:pPr>
          </w:p>
        </w:tc>
        <w:tc>
          <w:tcPr>
            <w:tcW w:w="6442" w:type="dxa"/>
            <w:vAlign w:val="center"/>
          </w:tcPr>
          <w:p w:rsidR="00922778" w:rsidRPr="00772645" w:rsidRDefault="00922778">
            <w:pPr>
              <w:spacing w:line="380" w:lineRule="exact"/>
              <w:rPr>
                <w:rFonts w:ascii="仿宋_GB2312" w:eastAsia="仿宋_GB2312" w:hAnsi="Times New Roman" w:cs="Times New Roman"/>
                <w:color w:val="000000"/>
                <w:sz w:val="24"/>
                <w:szCs w:val="24"/>
              </w:rPr>
            </w:pPr>
            <w:r w:rsidRPr="00772645">
              <w:rPr>
                <w:rFonts w:ascii="仿宋_GB2312" w:eastAsia="仿宋_GB2312" w:hAnsi="Times New Roman" w:cs="Times New Roman"/>
                <w:color w:val="000000"/>
                <w:sz w:val="24"/>
                <w:szCs w:val="24"/>
              </w:rPr>
              <w:t>3.</w:t>
            </w:r>
            <w:r w:rsidRPr="00772645">
              <w:rPr>
                <w:rFonts w:ascii="仿宋_GB2312" w:eastAsia="仿宋_GB2312" w:hAnsi="Times New Roman" w:cs="Times New Roman" w:hint="eastAsia"/>
                <w:color w:val="000000"/>
                <w:sz w:val="24"/>
                <w:szCs w:val="24"/>
              </w:rPr>
              <w:t>扩充成员部门信用信息归集领域和范围，进一步扩大信用信息应用范围，在已归集</w:t>
            </w:r>
            <w:r w:rsidRPr="00772645">
              <w:rPr>
                <w:rFonts w:ascii="仿宋_GB2312" w:eastAsia="仿宋_GB2312" w:hAnsi="Times New Roman" w:cs="Times New Roman"/>
                <w:color w:val="000000"/>
                <w:sz w:val="24"/>
                <w:szCs w:val="24"/>
              </w:rPr>
              <w:t>37</w:t>
            </w:r>
            <w:r w:rsidRPr="00772645">
              <w:rPr>
                <w:rFonts w:ascii="仿宋_GB2312" w:eastAsia="仿宋_GB2312" w:hAnsi="Times New Roman" w:cs="Times New Roman" w:hint="eastAsia"/>
                <w:color w:val="000000"/>
                <w:sz w:val="24"/>
                <w:szCs w:val="24"/>
              </w:rPr>
              <w:t>个部门信用信息的基础上，实现更多信用信息归集入库和联网共享。</w:t>
            </w:r>
          </w:p>
        </w:tc>
        <w:tc>
          <w:tcPr>
            <w:tcW w:w="1906" w:type="dxa"/>
            <w:vAlign w:val="center"/>
          </w:tcPr>
          <w:p w:rsidR="00922778" w:rsidRPr="00772645" w:rsidRDefault="00922778">
            <w:pPr>
              <w:spacing w:line="36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市发展改革委</w:t>
            </w:r>
          </w:p>
        </w:tc>
        <w:tc>
          <w:tcPr>
            <w:tcW w:w="2012" w:type="dxa"/>
            <w:vAlign w:val="center"/>
          </w:tcPr>
          <w:p w:rsidR="00922778" w:rsidRPr="00772645" w:rsidRDefault="00922778">
            <w:pPr>
              <w:spacing w:line="36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创建领导小</w:t>
            </w:r>
          </w:p>
          <w:p w:rsidR="00922778" w:rsidRPr="00772645" w:rsidRDefault="00922778">
            <w:pPr>
              <w:spacing w:line="36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组成员单位</w:t>
            </w:r>
          </w:p>
        </w:tc>
        <w:tc>
          <w:tcPr>
            <w:tcW w:w="1401" w:type="dxa"/>
            <w:vAlign w:val="center"/>
          </w:tcPr>
          <w:p w:rsidR="00922778" w:rsidRPr="00772645" w:rsidRDefault="00922778">
            <w:pPr>
              <w:spacing w:line="38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color w:val="000000"/>
                <w:sz w:val="24"/>
                <w:szCs w:val="24"/>
              </w:rPr>
              <w:t>2017</w:t>
            </w:r>
            <w:r w:rsidRPr="00772645">
              <w:rPr>
                <w:rFonts w:ascii="仿宋_GB2312" w:eastAsia="仿宋_GB2312" w:hAnsi="Times New Roman" w:cs="Times New Roman" w:hint="eastAsia"/>
                <w:color w:val="000000"/>
                <w:sz w:val="24"/>
                <w:szCs w:val="24"/>
              </w:rPr>
              <w:t>年底</w:t>
            </w:r>
          </w:p>
        </w:tc>
      </w:tr>
      <w:tr w:rsidR="00922778" w:rsidRPr="00772645">
        <w:trPr>
          <w:trHeight w:val="1085"/>
        </w:trPr>
        <w:tc>
          <w:tcPr>
            <w:tcW w:w="959" w:type="dxa"/>
            <w:vMerge/>
            <w:vAlign w:val="center"/>
          </w:tcPr>
          <w:p w:rsidR="00922778" w:rsidRPr="00772645" w:rsidRDefault="00922778">
            <w:pPr>
              <w:spacing w:line="380" w:lineRule="exact"/>
              <w:jc w:val="center"/>
              <w:rPr>
                <w:rFonts w:ascii="仿宋_GB2312" w:eastAsia="仿宋_GB2312" w:hAnsi="Times New Roman" w:cs="Times New Roman"/>
                <w:color w:val="000000"/>
                <w:sz w:val="24"/>
                <w:szCs w:val="24"/>
              </w:rPr>
            </w:pPr>
          </w:p>
        </w:tc>
        <w:tc>
          <w:tcPr>
            <w:tcW w:w="1559" w:type="dxa"/>
            <w:vMerge/>
            <w:vAlign w:val="center"/>
          </w:tcPr>
          <w:p w:rsidR="00922778" w:rsidRPr="00772645" w:rsidRDefault="00922778">
            <w:pPr>
              <w:spacing w:line="380" w:lineRule="exact"/>
              <w:rPr>
                <w:rFonts w:ascii="仿宋_GB2312" w:eastAsia="仿宋_GB2312" w:hAnsi="Times New Roman" w:cs="Times New Roman"/>
                <w:color w:val="000000"/>
                <w:sz w:val="24"/>
                <w:szCs w:val="24"/>
              </w:rPr>
            </w:pPr>
          </w:p>
        </w:tc>
        <w:tc>
          <w:tcPr>
            <w:tcW w:w="6442" w:type="dxa"/>
            <w:vAlign w:val="center"/>
          </w:tcPr>
          <w:p w:rsidR="00922778" w:rsidRPr="00772645" w:rsidRDefault="00922778">
            <w:pPr>
              <w:spacing w:line="380" w:lineRule="exact"/>
              <w:rPr>
                <w:rFonts w:ascii="仿宋_GB2312" w:eastAsia="仿宋_GB2312" w:hAnsi="Times New Roman" w:cs="Times New Roman"/>
                <w:color w:val="000000"/>
                <w:sz w:val="24"/>
                <w:szCs w:val="24"/>
              </w:rPr>
            </w:pPr>
            <w:r w:rsidRPr="00772645">
              <w:rPr>
                <w:rFonts w:ascii="仿宋_GB2312" w:eastAsia="仿宋_GB2312" w:hAnsi="Times New Roman" w:cs="Times New Roman"/>
                <w:color w:val="000000"/>
                <w:sz w:val="24"/>
                <w:szCs w:val="24"/>
              </w:rPr>
              <w:t>4.</w:t>
            </w:r>
            <w:r w:rsidRPr="00772645">
              <w:rPr>
                <w:rFonts w:ascii="仿宋_GB2312" w:eastAsia="仿宋_GB2312" w:hAnsi="Times New Roman" w:cs="Times New Roman" w:hint="eastAsia"/>
                <w:color w:val="000000"/>
                <w:sz w:val="24"/>
                <w:szCs w:val="24"/>
              </w:rPr>
              <w:t>初步建立郑州市自然人信用信息数据库，实现省市两级个人信用信息的交换、共享和应用。</w:t>
            </w:r>
          </w:p>
        </w:tc>
        <w:tc>
          <w:tcPr>
            <w:tcW w:w="1906" w:type="dxa"/>
            <w:vAlign w:val="center"/>
          </w:tcPr>
          <w:p w:rsidR="00922778" w:rsidRPr="00772645" w:rsidRDefault="00922778">
            <w:pPr>
              <w:spacing w:line="36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市发展改革委</w:t>
            </w:r>
          </w:p>
        </w:tc>
        <w:tc>
          <w:tcPr>
            <w:tcW w:w="2012" w:type="dxa"/>
            <w:vAlign w:val="center"/>
          </w:tcPr>
          <w:p w:rsidR="00922778" w:rsidRPr="00772645" w:rsidRDefault="00922778">
            <w:pPr>
              <w:spacing w:line="36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创建领导小</w:t>
            </w:r>
          </w:p>
          <w:p w:rsidR="00922778" w:rsidRPr="00772645" w:rsidRDefault="00922778">
            <w:pPr>
              <w:spacing w:line="36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组成员单位</w:t>
            </w:r>
          </w:p>
        </w:tc>
        <w:tc>
          <w:tcPr>
            <w:tcW w:w="1401" w:type="dxa"/>
            <w:vAlign w:val="center"/>
          </w:tcPr>
          <w:p w:rsidR="00922778" w:rsidRPr="00772645" w:rsidRDefault="00922778">
            <w:pPr>
              <w:spacing w:line="38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color w:val="000000"/>
                <w:sz w:val="24"/>
                <w:szCs w:val="24"/>
              </w:rPr>
              <w:t>2017</w:t>
            </w:r>
            <w:r w:rsidRPr="00772645">
              <w:rPr>
                <w:rFonts w:ascii="仿宋_GB2312" w:eastAsia="仿宋_GB2312" w:hAnsi="Times New Roman" w:cs="Times New Roman" w:hint="eastAsia"/>
                <w:color w:val="000000"/>
                <w:sz w:val="24"/>
                <w:szCs w:val="24"/>
              </w:rPr>
              <w:t>年底</w:t>
            </w:r>
          </w:p>
        </w:tc>
      </w:tr>
      <w:tr w:rsidR="00922778" w:rsidRPr="00772645">
        <w:trPr>
          <w:trHeight w:val="2000"/>
        </w:trPr>
        <w:tc>
          <w:tcPr>
            <w:tcW w:w="959" w:type="dxa"/>
            <w:vAlign w:val="center"/>
          </w:tcPr>
          <w:p w:rsidR="00922778" w:rsidRPr="00772645" w:rsidRDefault="00922778">
            <w:pPr>
              <w:spacing w:line="38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四</w:t>
            </w:r>
          </w:p>
        </w:tc>
        <w:tc>
          <w:tcPr>
            <w:tcW w:w="1559" w:type="dxa"/>
            <w:vAlign w:val="center"/>
          </w:tcPr>
          <w:p w:rsidR="00922778" w:rsidRPr="00772645" w:rsidRDefault="00922778">
            <w:pPr>
              <w:spacing w:line="380" w:lineRule="exact"/>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建立统一的信用代码制度</w:t>
            </w:r>
          </w:p>
        </w:tc>
        <w:tc>
          <w:tcPr>
            <w:tcW w:w="6442" w:type="dxa"/>
            <w:vAlign w:val="center"/>
          </w:tcPr>
          <w:p w:rsidR="00922778" w:rsidRPr="00772645" w:rsidRDefault="00922778">
            <w:pPr>
              <w:spacing w:line="380" w:lineRule="exact"/>
              <w:rPr>
                <w:rFonts w:ascii="仿宋_GB2312" w:eastAsia="仿宋_GB2312" w:hAnsi="Times New Roman" w:cs="Times New Roman"/>
                <w:color w:val="000000"/>
                <w:sz w:val="24"/>
                <w:szCs w:val="24"/>
              </w:rPr>
            </w:pPr>
            <w:r w:rsidRPr="00772645">
              <w:rPr>
                <w:rFonts w:ascii="仿宋_GB2312" w:eastAsia="仿宋_GB2312" w:hAnsi="Times New Roman" w:cs="Times New Roman"/>
                <w:color w:val="000000"/>
                <w:sz w:val="24"/>
                <w:szCs w:val="24"/>
              </w:rPr>
              <w:t>1.</w:t>
            </w:r>
            <w:r w:rsidRPr="00772645">
              <w:rPr>
                <w:rFonts w:ascii="仿宋_GB2312" w:eastAsia="仿宋_GB2312" w:hAnsi="Times New Roman" w:cs="Times New Roman" w:hint="eastAsia"/>
                <w:color w:val="000000"/>
                <w:sz w:val="24"/>
                <w:szCs w:val="24"/>
              </w:rPr>
              <w:t>工商、民政等登记管理部门向新注册法人和其他组织发放统一社会信用代码，按照国家、省统一部署，确保</w:t>
            </w:r>
            <w:r w:rsidRPr="00772645">
              <w:rPr>
                <w:rFonts w:ascii="仿宋_GB2312" w:eastAsia="仿宋_GB2312" w:hAnsi="Times New Roman" w:cs="Times New Roman"/>
                <w:color w:val="000000"/>
                <w:sz w:val="24"/>
                <w:szCs w:val="24"/>
              </w:rPr>
              <w:t>2017</w:t>
            </w:r>
            <w:r w:rsidRPr="00772645">
              <w:rPr>
                <w:rFonts w:ascii="仿宋_GB2312" w:eastAsia="仿宋_GB2312" w:hAnsi="Times New Roman" w:cs="Times New Roman" w:hint="eastAsia"/>
                <w:color w:val="000000"/>
                <w:sz w:val="24"/>
                <w:szCs w:val="24"/>
              </w:rPr>
              <w:t>年底前全面实施统一社会信用代码制度。</w:t>
            </w:r>
          </w:p>
        </w:tc>
        <w:tc>
          <w:tcPr>
            <w:tcW w:w="1906" w:type="dxa"/>
            <w:vAlign w:val="center"/>
          </w:tcPr>
          <w:p w:rsidR="00922778" w:rsidRPr="00772645" w:rsidRDefault="00922778">
            <w:pPr>
              <w:spacing w:line="36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市发展改革委</w:t>
            </w:r>
          </w:p>
        </w:tc>
        <w:tc>
          <w:tcPr>
            <w:tcW w:w="2012" w:type="dxa"/>
            <w:vAlign w:val="center"/>
          </w:tcPr>
          <w:p w:rsidR="00922778" w:rsidRPr="00772645" w:rsidRDefault="00922778">
            <w:pPr>
              <w:spacing w:line="36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市工商局</w:t>
            </w:r>
          </w:p>
          <w:p w:rsidR="00922778" w:rsidRPr="00772645" w:rsidRDefault="00922778">
            <w:pPr>
              <w:spacing w:line="36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市国税局</w:t>
            </w:r>
          </w:p>
          <w:p w:rsidR="00922778" w:rsidRPr="00772645" w:rsidRDefault="00922778">
            <w:pPr>
              <w:spacing w:line="36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市地税局</w:t>
            </w:r>
          </w:p>
          <w:p w:rsidR="00922778" w:rsidRPr="00772645" w:rsidRDefault="00922778">
            <w:pPr>
              <w:spacing w:line="36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市质监局</w:t>
            </w:r>
          </w:p>
          <w:p w:rsidR="00922778" w:rsidRPr="00772645" w:rsidRDefault="00922778">
            <w:pPr>
              <w:spacing w:line="36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市民政局</w:t>
            </w:r>
          </w:p>
          <w:p w:rsidR="00922778" w:rsidRPr="00772645" w:rsidRDefault="00922778">
            <w:pPr>
              <w:spacing w:line="36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市编办</w:t>
            </w:r>
          </w:p>
        </w:tc>
        <w:tc>
          <w:tcPr>
            <w:tcW w:w="1401" w:type="dxa"/>
            <w:vAlign w:val="center"/>
          </w:tcPr>
          <w:p w:rsidR="00922778" w:rsidRPr="00772645" w:rsidRDefault="00922778">
            <w:pPr>
              <w:spacing w:line="38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color w:val="000000"/>
                <w:sz w:val="24"/>
                <w:szCs w:val="24"/>
              </w:rPr>
              <w:t>2017</w:t>
            </w:r>
            <w:r w:rsidRPr="00772645">
              <w:rPr>
                <w:rFonts w:ascii="仿宋_GB2312" w:eastAsia="仿宋_GB2312" w:hAnsi="Times New Roman" w:cs="Times New Roman" w:hint="eastAsia"/>
                <w:color w:val="000000"/>
                <w:sz w:val="24"/>
                <w:szCs w:val="24"/>
              </w:rPr>
              <w:t>年底</w:t>
            </w:r>
          </w:p>
        </w:tc>
      </w:tr>
      <w:tr w:rsidR="00922778" w:rsidRPr="00772645">
        <w:trPr>
          <w:trHeight w:val="613"/>
        </w:trPr>
        <w:tc>
          <w:tcPr>
            <w:tcW w:w="959" w:type="dxa"/>
            <w:vAlign w:val="center"/>
          </w:tcPr>
          <w:p w:rsidR="00922778" w:rsidRPr="00772645" w:rsidRDefault="00922778">
            <w:pPr>
              <w:jc w:val="center"/>
              <w:rPr>
                <w:rFonts w:ascii="仿宋_GB2312" w:eastAsia="仿宋_GB2312" w:hAnsi="Times New Roman" w:cs="Times New Roman"/>
                <w:b/>
                <w:bCs/>
                <w:color w:val="000000"/>
                <w:sz w:val="24"/>
                <w:szCs w:val="24"/>
              </w:rPr>
            </w:pPr>
            <w:r w:rsidRPr="00772645">
              <w:rPr>
                <w:rFonts w:ascii="仿宋_GB2312" w:eastAsia="仿宋_GB2312" w:hAnsi="Times New Roman" w:cs="Times New Roman" w:hint="eastAsia"/>
                <w:b/>
                <w:bCs/>
                <w:color w:val="000000"/>
                <w:sz w:val="24"/>
                <w:szCs w:val="24"/>
              </w:rPr>
              <w:t>序号</w:t>
            </w:r>
          </w:p>
        </w:tc>
        <w:tc>
          <w:tcPr>
            <w:tcW w:w="1559" w:type="dxa"/>
            <w:vAlign w:val="center"/>
          </w:tcPr>
          <w:p w:rsidR="00922778" w:rsidRPr="00772645" w:rsidRDefault="00922778">
            <w:pPr>
              <w:rPr>
                <w:rFonts w:ascii="仿宋_GB2312" w:eastAsia="仿宋_GB2312" w:hAnsi="Times New Roman" w:cs="Times New Roman"/>
                <w:b/>
                <w:bCs/>
                <w:color w:val="000000"/>
                <w:sz w:val="24"/>
                <w:szCs w:val="24"/>
              </w:rPr>
            </w:pPr>
            <w:r w:rsidRPr="00772645">
              <w:rPr>
                <w:rFonts w:ascii="仿宋_GB2312" w:eastAsia="仿宋_GB2312" w:hAnsi="Times New Roman" w:cs="Times New Roman" w:hint="eastAsia"/>
                <w:b/>
                <w:bCs/>
                <w:color w:val="000000"/>
                <w:sz w:val="24"/>
                <w:szCs w:val="24"/>
              </w:rPr>
              <w:t>主要任务</w:t>
            </w:r>
          </w:p>
        </w:tc>
        <w:tc>
          <w:tcPr>
            <w:tcW w:w="6442" w:type="dxa"/>
            <w:vAlign w:val="center"/>
          </w:tcPr>
          <w:p w:rsidR="00922778" w:rsidRPr="00772645" w:rsidRDefault="00922778">
            <w:pPr>
              <w:jc w:val="center"/>
              <w:rPr>
                <w:rFonts w:ascii="仿宋_GB2312" w:eastAsia="仿宋_GB2312" w:hAnsi="Times New Roman" w:cs="Times New Roman"/>
                <w:b/>
                <w:bCs/>
                <w:color w:val="000000"/>
                <w:sz w:val="24"/>
                <w:szCs w:val="24"/>
              </w:rPr>
            </w:pPr>
            <w:r w:rsidRPr="00772645">
              <w:rPr>
                <w:rFonts w:ascii="仿宋_GB2312" w:eastAsia="仿宋_GB2312" w:hAnsi="Times New Roman" w:cs="Times New Roman" w:hint="eastAsia"/>
                <w:b/>
                <w:bCs/>
                <w:color w:val="000000"/>
                <w:sz w:val="24"/>
                <w:szCs w:val="24"/>
              </w:rPr>
              <w:t>具体工作</w:t>
            </w:r>
          </w:p>
        </w:tc>
        <w:tc>
          <w:tcPr>
            <w:tcW w:w="1906" w:type="dxa"/>
            <w:vAlign w:val="center"/>
          </w:tcPr>
          <w:p w:rsidR="00922778" w:rsidRPr="00772645" w:rsidRDefault="00922778">
            <w:pPr>
              <w:jc w:val="center"/>
              <w:rPr>
                <w:rFonts w:ascii="仿宋_GB2312" w:eastAsia="仿宋_GB2312" w:hAnsi="Times New Roman" w:cs="Times New Roman"/>
                <w:b/>
                <w:bCs/>
                <w:color w:val="000000"/>
                <w:sz w:val="24"/>
                <w:szCs w:val="24"/>
              </w:rPr>
            </w:pPr>
            <w:r w:rsidRPr="00772645">
              <w:rPr>
                <w:rFonts w:ascii="仿宋_GB2312" w:eastAsia="仿宋_GB2312" w:hAnsi="Times New Roman" w:cs="Times New Roman" w:hint="eastAsia"/>
                <w:b/>
                <w:bCs/>
                <w:color w:val="000000"/>
                <w:sz w:val="24"/>
                <w:szCs w:val="24"/>
              </w:rPr>
              <w:t>牵头单位</w:t>
            </w:r>
          </w:p>
        </w:tc>
        <w:tc>
          <w:tcPr>
            <w:tcW w:w="2012" w:type="dxa"/>
            <w:vAlign w:val="center"/>
          </w:tcPr>
          <w:p w:rsidR="00922778" w:rsidRPr="00772645" w:rsidRDefault="00922778">
            <w:pPr>
              <w:rPr>
                <w:rFonts w:ascii="仿宋_GB2312" w:eastAsia="仿宋_GB2312" w:hAnsi="Times New Roman" w:cs="Times New Roman"/>
                <w:b/>
                <w:bCs/>
                <w:color w:val="000000"/>
                <w:sz w:val="24"/>
                <w:szCs w:val="24"/>
              </w:rPr>
            </w:pPr>
            <w:r w:rsidRPr="00772645">
              <w:rPr>
                <w:rFonts w:ascii="仿宋_GB2312" w:eastAsia="仿宋_GB2312" w:hAnsi="Times New Roman" w:cs="Times New Roman" w:hint="eastAsia"/>
                <w:b/>
                <w:bCs/>
                <w:color w:val="000000"/>
                <w:sz w:val="24"/>
                <w:szCs w:val="24"/>
              </w:rPr>
              <w:t>配合单位</w:t>
            </w:r>
          </w:p>
        </w:tc>
        <w:tc>
          <w:tcPr>
            <w:tcW w:w="1401" w:type="dxa"/>
            <w:vAlign w:val="center"/>
          </w:tcPr>
          <w:p w:rsidR="00922778" w:rsidRPr="00772645" w:rsidRDefault="00922778">
            <w:pPr>
              <w:jc w:val="center"/>
              <w:rPr>
                <w:rFonts w:ascii="仿宋_GB2312" w:eastAsia="仿宋_GB2312" w:hAnsi="Times New Roman" w:cs="Times New Roman"/>
                <w:b/>
                <w:bCs/>
                <w:color w:val="000000"/>
                <w:sz w:val="24"/>
                <w:szCs w:val="24"/>
              </w:rPr>
            </w:pPr>
            <w:r w:rsidRPr="00772645">
              <w:rPr>
                <w:rFonts w:ascii="仿宋_GB2312" w:eastAsia="仿宋_GB2312" w:hAnsi="Times New Roman" w:cs="Times New Roman" w:hint="eastAsia"/>
                <w:b/>
                <w:bCs/>
                <w:color w:val="000000"/>
                <w:sz w:val="24"/>
                <w:szCs w:val="24"/>
              </w:rPr>
              <w:t>完成时限</w:t>
            </w:r>
          </w:p>
        </w:tc>
      </w:tr>
      <w:tr w:rsidR="00922778" w:rsidRPr="00772645">
        <w:trPr>
          <w:trHeight w:val="314"/>
        </w:trPr>
        <w:tc>
          <w:tcPr>
            <w:tcW w:w="959" w:type="dxa"/>
            <w:vAlign w:val="center"/>
          </w:tcPr>
          <w:p w:rsidR="00922778" w:rsidRPr="00772645" w:rsidRDefault="00922778">
            <w:pPr>
              <w:spacing w:line="38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四</w:t>
            </w:r>
          </w:p>
        </w:tc>
        <w:tc>
          <w:tcPr>
            <w:tcW w:w="1559" w:type="dxa"/>
            <w:vAlign w:val="center"/>
          </w:tcPr>
          <w:p w:rsidR="00922778" w:rsidRPr="00772645" w:rsidRDefault="00922778">
            <w:pPr>
              <w:spacing w:line="380" w:lineRule="exact"/>
              <w:jc w:val="left"/>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建立统一的信用代码制度</w:t>
            </w:r>
          </w:p>
        </w:tc>
        <w:tc>
          <w:tcPr>
            <w:tcW w:w="6442" w:type="dxa"/>
            <w:vAlign w:val="center"/>
          </w:tcPr>
          <w:p w:rsidR="00922778" w:rsidRPr="00772645" w:rsidRDefault="00922778">
            <w:pPr>
              <w:spacing w:line="380" w:lineRule="exact"/>
              <w:rPr>
                <w:rFonts w:ascii="仿宋_GB2312" w:eastAsia="仿宋_GB2312" w:hAnsi="Times New Roman" w:cs="Times New Roman"/>
                <w:color w:val="000000"/>
                <w:sz w:val="24"/>
                <w:szCs w:val="24"/>
              </w:rPr>
            </w:pPr>
            <w:r w:rsidRPr="00772645">
              <w:rPr>
                <w:rFonts w:ascii="仿宋_GB2312" w:eastAsia="仿宋_GB2312" w:hAnsi="Times New Roman" w:cs="Times New Roman"/>
                <w:color w:val="000000"/>
                <w:sz w:val="24"/>
                <w:szCs w:val="24"/>
              </w:rPr>
              <w:t>2.</w:t>
            </w:r>
            <w:r w:rsidRPr="00772645">
              <w:rPr>
                <w:rFonts w:ascii="仿宋_GB2312" w:eastAsia="仿宋_GB2312" w:hAnsi="Times New Roman" w:cs="Times New Roman" w:hint="eastAsia"/>
                <w:color w:val="000000"/>
                <w:sz w:val="24"/>
                <w:szCs w:val="24"/>
              </w:rPr>
              <w:t>新赋代码要在信用网站上统一公示新注册的各类法人和其他组织统一社会信用代码及相关信息，通过市信用信息共享平台，将存量代码映射关系提供给各部门共享，并将存量代码映射关系上报全国信用信息共享平台。</w:t>
            </w:r>
          </w:p>
        </w:tc>
        <w:tc>
          <w:tcPr>
            <w:tcW w:w="1906" w:type="dxa"/>
            <w:vAlign w:val="center"/>
          </w:tcPr>
          <w:p w:rsidR="00922778" w:rsidRPr="00772645" w:rsidRDefault="00922778">
            <w:pPr>
              <w:spacing w:line="36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市发展改革委</w:t>
            </w:r>
          </w:p>
        </w:tc>
        <w:tc>
          <w:tcPr>
            <w:tcW w:w="2012" w:type="dxa"/>
            <w:vAlign w:val="center"/>
          </w:tcPr>
          <w:p w:rsidR="00922778" w:rsidRPr="00772645" w:rsidRDefault="00922778">
            <w:pPr>
              <w:spacing w:line="36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市工商局</w:t>
            </w:r>
          </w:p>
          <w:p w:rsidR="00922778" w:rsidRPr="00772645" w:rsidRDefault="00922778">
            <w:pPr>
              <w:spacing w:line="36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市国税局</w:t>
            </w:r>
          </w:p>
          <w:p w:rsidR="00922778" w:rsidRPr="00772645" w:rsidRDefault="00922778">
            <w:pPr>
              <w:spacing w:line="36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市地税局</w:t>
            </w:r>
          </w:p>
          <w:p w:rsidR="00922778" w:rsidRPr="00772645" w:rsidRDefault="00922778">
            <w:pPr>
              <w:spacing w:line="36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市质监局</w:t>
            </w:r>
          </w:p>
          <w:p w:rsidR="00922778" w:rsidRPr="00772645" w:rsidRDefault="00922778">
            <w:pPr>
              <w:spacing w:line="36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市民政局</w:t>
            </w:r>
          </w:p>
          <w:p w:rsidR="00922778" w:rsidRPr="00772645" w:rsidRDefault="00922778">
            <w:pPr>
              <w:spacing w:line="36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市编办</w:t>
            </w:r>
          </w:p>
        </w:tc>
        <w:tc>
          <w:tcPr>
            <w:tcW w:w="1401" w:type="dxa"/>
            <w:vAlign w:val="center"/>
          </w:tcPr>
          <w:p w:rsidR="00922778" w:rsidRPr="00772645" w:rsidRDefault="00922778">
            <w:pPr>
              <w:spacing w:line="38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color w:val="000000"/>
                <w:sz w:val="24"/>
                <w:szCs w:val="24"/>
              </w:rPr>
              <w:t>2016</w:t>
            </w:r>
            <w:r w:rsidRPr="00772645">
              <w:rPr>
                <w:rFonts w:ascii="仿宋_GB2312" w:eastAsia="仿宋_GB2312" w:hAnsi="Times New Roman" w:cs="Times New Roman" w:hint="eastAsia"/>
                <w:color w:val="000000"/>
                <w:sz w:val="24"/>
                <w:szCs w:val="24"/>
              </w:rPr>
              <w:t>年底</w:t>
            </w:r>
          </w:p>
        </w:tc>
      </w:tr>
      <w:tr w:rsidR="00922778" w:rsidRPr="00772645">
        <w:trPr>
          <w:trHeight w:val="1161"/>
        </w:trPr>
        <w:tc>
          <w:tcPr>
            <w:tcW w:w="959" w:type="dxa"/>
            <w:vMerge w:val="restart"/>
            <w:vAlign w:val="center"/>
          </w:tcPr>
          <w:p w:rsidR="00922778" w:rsidRPr="00772645" w:rsidRDefault="00922778">
            <w:pPr>
              <w:spacing w:line="38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五</w:t>
            </w:r>
          </w:p>
        </w:tc>
        <w:tc>
          <w:tcPr>
            <w:tcW w:w="1559" w:type="dxa"/>
            <w:vMerge w:val="restart"/>
            <w:vAlign w:val="center"/>
          </w:tcPr>
          <w:p w:rsidR="00922778" w:rsidRPr="00772645" w:rsidRDefault="00922778">
            <w:pPr>
              <w:spacing w:line="380" w:lineRule="exact"/>
              <w:jc w:val="left"/>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强化信用产品应用</w:t>
            </w:r>
          </w:p>
        </w:tc>
        <w:tc>
          <w:tcPr>
            <w:tcW w:w="6442" w:type="dxa"/>
            <w:vAlign w:val="center"/>
          </w:tcPr>
          <w:p w:rsidR="00922778" w:rsidRPr="00772645" w:rsidRDefault="00922778">
            <w:pPr>
              <w:spacing w:line="380" w:lineRule="exact"/>
              <w:rPr>
                <w:rFonts w:ascii="仿宋_GB2312" w:eastAsia="仿宋_GB2312" w:hAnsi="Times New Roman" w:cs="Times New Roman"/>
                <w:color w:val="000000"/>
                <w:sz w:val="24"/>
                <w:szCs w:val="24"/>
              </w:rPr>
            </w:pPr>
            <w:r w:rsidRPr="00772645">
              <w:rPr>
                <w:rFonts w:ascii="仿宋_GB2312" w:eastAsia="仿宋_GB2312" w:hAnsi="Times New Roman" w:cs="Times New Roman"/>
                <w:color w:val="000000"/>
                <w:sz w:val="24"/>
                <w:szCs w:val="24"/>
              </w:rPr>
              <w:t>1.</w:t>
            </w:r>
            <w:r w:rsidRPr="00772645">
              <w:rPr>
                <w:rFonts w:ascii="仿宋_GB2312" w:eastAsia="仿宋_GB2312" w:hAnsi="Times New Roman" w:cs="Times New Roman" w:hint="eastAsia"/>
                <w:color w:val="000000"/>
                <w:sz w:val="24"/>
                <w:szCs w:val="24"/>
              </w:rPr>
              <w:t>推动在行政审批、政府采购、招标投标、财政性资金使用等领域，率先使用信用信息和信用产品。</w:t>
            </w:r>
          </w:p>
        </w:tc>
        <w:tc>
          <w:tcPr>
            <w:tcW w:w="1906" w:type="dxa"/>
            <w:vAlign w:val="center"/>
          </w:tcPr>
          <w:p w:rsidR="00922778" w:rsidRPr="00772645" w:rsidRDefault="00922778">
            <w:pPr>
              <w:spacing w:line="36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市发展改革委</w:t>
            </w:r>
          </w:p>
        </w:tc>
        <w:tc>
          <w:tcPr>
            <w:tcW w:w="2012" w:type="dxa"/>
            <w:vAlign w:val="center"/>
          </w:tcPr>
          <w:p w:rsidR="00922778" w:rsidRPr="00772645" w:rsidRDefault="00922778">
            <w:pPr>
              <w:spacing w:line="36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市发展改革委</w:t>
            </w:r>
          </w:p>
          <w:p w:rsidR="00922778" w:rsidRPr="00772645" w:rsidRDefault="00922778">
            <w:pPr>
              <w:spacing w:line="36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市财政局</w:t>
            </w:r>
          </w:p>
          <w:p w:rsidR="00922778" w:rsidRPr="00772645" w:rsidRDefault="00922778">
            <w:pPr>
              <w:spacing w:line="36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市城建委</w:t>
            </w:r>
          </w:p>
        </w:tc>
        <w:tc>
          <w:tcPr>
            <w:tcW w:w="1401" w:type="dxa"/>
            <w:vAlign w:val="center"/>
          </w:tcPr>
          <w:p w:rsidR="00922778" w:rsidRPr="00772645" w:rsidRDefault="00922778">
            <w:pPr>
              <w:spacing w:line="38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color w:val="000000"/>
                <w:sz w:val="24"/>
                <w:szCs w:val="24"/>
              </w:rPr>
              <w:t>2017</w:t>
            </w:r>
            <w:r w:rsidRPr="00772645">
              <w:rPr>
                <w:rFonts w:ascii="仿宋_GB2312" w:eastAsia="仿宋_GB2312" w:hAnsi="Times New Roman" w:cs="Times New Roman" w:hint="eastAsia"/>
                <w:color w:val="000000"/>
                <w:sz w:val="24"/>
                <w:szCs w:val="24"/>
              </w:rPr>
              <w:t>年</w:t>
            </w:r>
          </w:p>
          <w:p w:rsidR="00922778" w:rsidRPr="00772645" w:rsidRDefault="00922778">
            <w:pPr>
              <w:spacing w:line="38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上半年</w:t>
            </w:r>
          </w:p>
        </w:tc>
      </w:tr>
      <w:tr w:rsidR="00922778" w:rsidRPr="00772645">
        <w:trPr>
          <w:trHeight w:val="314"/>
        </w:trPr>
        <w:tc>
          <w:tcPr>
            <w:tcW w:w="959" w:type="dxa"/>
            <w:vMerge/>
            <w:vAlign w:val="center"/>
          </w:tcPr>
          <w:p w:rsidR="00922778" w:rsidRPr="00772645" w:rsidRDefault="00922778">
            <w:pPr>
              <w:spacing w:line="380" w:lineRule="exact"/>
              <w:jc w:val="center"/>
              <w:rPr>
                <w:rFonts w:ascii="仿宋_GB2312" w:eastAsia="仿宋_GB2312" w:hAnsi="Times New Roman" w:cs="Times New Roman"/>
                <w:color w:val="000000"/>
                <w:sz w:val="24"/>
                <w:szCs w:val="24"/>
              </w:rPr>
            </w:pPr>
          </w:p>
        </w:tc>
        <w:tc>
          <w:tcPr>
            <w:tcW w:w="1559" w:type="dxa"/>
            <w:vMerge/>
            <w:vAlign w:val="center"/>
          </w:tcPr>
          <w:p w:rsidR="00922778" w:rsidRPr="00772645" w:rsidRDefault="00922778">
            <w:pPr>
              <w:spacing w:line="380" w:lineRule="exact"/>
              <w:rPr>
                <w:rFonts w:ascii="仿宋_GB2312" w:eastAsia="仿宋_GB2312" w:hAnsi="Times New Roman" w:cs="Times New Roman"/>
                <w:color w:val="000000"/>
                <w:sz w:val="24"/>
                <w:szCs w:val="24"/>
              </w:rPr>
            </w:pPr>
          </w:p>
        </w:tc>
        <w:tc>
          <w:tcPr>
            <w:tcW w:w="6442" w:type="dxa"/>
            <w:vAlign w:val="center"/>
          </w:tcPr>
          <w:p w:rsidR="00922778" w:rsidRPr="00772645" w:rsidRDefault="00922778">
            <w:pPr>
              <w:spacing w:line="380" w:lineRule="exact"/>
              <w:rPr>
                <w:rFonts w:ascii="仿宋_GB2312" w:eastAsia="仿宋_GB2312" w:hAnsi="Times New Roman" w:cs="Times New Roman"/>
                <w:color w:val="000000"/>
                <w:sz w:val="24"/>
                <w:szCs w:val="24"/>
              </w:rPr>
            </w:pPr>
            <w:r w:rsidRPr="00772645">
              <w:rPr>
                <w:rFonts w:ascii="仿宋_GB2312" w:eastAsia="仿宋_GB2312" w:hAnsi="Times New Roman" w:cs="Times New Roman"/>
                <w:color w:val="000000"/>
                <w:sz w:val="24"/>
                <w:szCs w:val="24"/>
              </w:rPr>
              <w:t>2.</w:t>
            </w:r>
            <w:r w:rsidRPr="00772645">
              <w:rPr>
                <w:rFonts w:ascii="仿宋_GB2312" w:eastAsia="仿宋_GB2312" w:hAnsi="Times New Roman" w:cs="Times New Roman" w:hint="eastAsia"/>
                <w:color w:val="000000"/>
                <w:sz w:val="24"/>
                <w:szCs w:val="24"/>
              </w:rPr>
              <w:t>拓展信用服务产品应用范围，在行政管理和公共服务各领域中广泛使用信用记录和信用产品；在各级政府评优评先活动中，将企业的信用状况作为重要参考。</w:t>
            </w:r>
          </w:p>
        </w:tc>
        <w:tc>
          <w:tcPr>
            <w:tcW w:w="1906" w:type="dxa"/>
            <w:vAlign w:val="center"/>
          </w:tcPr>
          <w:p w:rsidR="00922778" w:rsidRPr="00772645" w:rsidRDefault="00922778">
            <w:pPr>
              <w:spacing w:line="36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市发展改革委</w:t>
            </w:r>
          </w:p>
        </w:tc>
        <w:tc>
          <w:tcPr>
            <w:tcW w:w="2012" w:type="dxa"/>
            <w:vAlign w:val="center"/>
          </w:tcPr>
          <w:p w:rsidR="00922778" w:rsidRPr="00772645" w:rsidRDefault="00922778">
            <w:pPr>
              <w:spacing w:line="36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创建领导小</w:t>
            </w:r>
          </w:p>
          <w:p w:rsidR="00922778" w:rsidRPr="00772645" w:rsidRDefault="00922778">
            <w:pPr>
              <w:spacing w:line="36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组成员单位</w:t>
            </w:r>
          </w:p>
        </w:tc>
        <w:tc>
          <w:tcPr>
            <w:tcW w:w="1401" w:type="dxa"/>
            <w:vAlign w:val="center"/>
          </w:tcPr>
          <w:p w:rsidR="00922778" w:rsidRPr="00772645" w:rsidRDefault="00922778">
            <w:pPr>
              <w:spacing w:line="38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color w:val="000000"/>
                <w:sz w:val="24"/>
                <w:szCs w:val="24"/>
              </w:rPr>
              <w:t>2017</w:t>
            </w:r>
            <w:r w:rsidRPr="00772645">
              <w:rPr>
                <w:rFonts w:ascii="仿宋_GB2312" w:eastAsia="仿宋_GB2312" w:hAnsi="Times New Roman" w:cs="Times New Roman" w:hint="eastAsia"/>
                <w:color w:val="000000"/>
                <w:sz w:val="24"/>
                <w:szCs w:val="24"/>
              </w:rPr>
              <w:t>年</w:t>
            </w:r>
          </w:p>
          <w:p w:rsidR="00922778" w:rsidRPr="00772645" w:rsidRDefault="00922778">
            <w:pPr>
              <w:spacing w:line="38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上半年</w:t>
            </w:r>
          </w:p>
        </w:tc>
      </w:tr>
      <w:tr w:rsidR="00922778" w:rsidRPr="00772645">
        <w:trPr>
          <w:trHeight w:val="1025"/>
        </w:trPr>
        <w:tc>
          <w:tcPr>
            <w:tcW w:w="959" w:type="dxa"/>
            <w:vMerge/>
            <w:vAlign w:val="center"/>
          </w:tcPr>
          <w:p w:rsidR="00922778" w:rsidRPr="00772645" w:rsidRDefault="00922778">
            <w:pPr>
              <w:spacing w:line="380" w:lineRule="exact"/>
              <w:jc w:val="center"/>
              <w:rPr>
                <w:rFonts w:ascii="仿宋_GB2312" w:eastAsia="仿宋_GB2312" w:hAnsi="Times New Roman" w:cs="Times New Roman"/>
                <w:color w:val="000000"/>
                <w:sz w:val="24"/>
                <w:szCs w:val="24"/>
              </w:rPr>
            </w:pPr>
          </w:p>
        </w:tc>
        <w:tc>
          <w:tcPr>
            <w:tcW w:w="1559" w:type="dxa"/>
            <w:vMerge/>
            <w:vAlign w:val="center"/>
          </w:tcPr>
          <w:p w:rsidR="00922778" w:rsidRPr="00772645" w:rsidRDefault="00922778">
            <w:pPr>
              <w:spacing w:line="380" w:lineRule="exact"/>
              <w:rPr>
                <w:rFonts w:ascii="仿宋_GB2312" w:eastAsia="仿宋_GB2312" w:hAnsi="Times New Roman" w:cs="Times New Roman"/>
                <w:color w:val="000000"/>
                <w:sz w:val="24"/>
                <w:szCs w:val="24"/>
              </w:rPr>
            </w:pPr>
          </w:p>
        </w:tc>
        <w:tc>
          <w:tcPr>
            <w:tcW w:w="6442" w:type="dxa"/>
            <w:vAlign w:val="center"/>
          </w:tcPr>
          <w:p w:rsidR="00922778" w:rsidRPr="00772645" w:rsidRDefault="00922778">
            <w:pPr>
              <w:spacing w:line="380" w:lineRule="exact"/>
              <w:rPr>
                <w:rFonts w:ascii="仿宋_GB2312" w:eastAsia="仿宋_GB2312" w:hAnsi="Times New Roman" w:cs="Times New Roman"/>
                <w:color w:val="000000"/>
                <w:sz w:val="24"/>
                <w:szCs w:val="24"/>
              </w:rPr>
            </w:pPr>
            <w:r w:rsidRPr="00772645">
              <w:rPr>
                <w:rFonts w:ascii="仿宋_GB2312" w:eastAsia="仿宋_GB2312" w:hAnsi="Times New Roman" w:cs="Times New Roman"/>
                <w:color w:val="000000"/>
                <w:sz w:val="24"/>
                <w:szCs w:val="24"/>
              </w:rPr>
              <w:t>3.</w:t>
            </w:r>
            <w:r w:rsidRPr="00772645">
              <w:rPr>
                <w:rFonts w:ascii="仿宋_GB2312" w:eastAsia="仿宋_GB2312" w:hAnsi="Times New Roman" w:cs="Times New Roman" w:hint="eastAsia"/>
                <w:color w:val="000000"/>
                <w:sz w:val="24"/>
                <w:szCs w:val="24"/>
              </w:rPr>
              <w:t>市公共信用信息共享平台通过政务网络为各部门开通公共信用信息查询服务，或者开设专门的公共信用信息查询大厅、在政务服务中心开通查询窗口。</w:t>
            </w:r>
          </w:p>
        </w:tc>
        <w:tc>
          <w:tcPr>
            <w:tcW w:w="1906" w:type="dxa"/>
            <w:vAlign w:val="center"/>
          </w:tcPr>
          <w:p w:rsidR="00922778" w:rsidRPr="00772645" w:rsidRDefault="00922778">
            <w:pPr>
              <w:spacing w:line="36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市发展改革委</w:t>
            </w:r>
          </w:p>
        </w:tc>
        <w:tc>
          <w:tcPr>
            <w:tcW w:w="2012" w:type="dxa"/>
            <w:vAlign w:val="center"/>
          </w:tcPr>
          <w:p w:rsidR="00922778" w:rsidRPr="00772645" w:rsidRDefault="00922778">
            <w:pPr>
              <w:spacing w:line="36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市数字办</w:t>
            </w:r>
          </w:p>
        </w:tc>
        <w:tc>
          <w:tcPr>
            <w:tcW w:w="1401" w:type="dxa"/>
            <w:vAlign w:val="center"/>
          </w:tcPr>
          <w:p w:rsidR="00922778" w:rsidRPr="00772645" w:rsidRDefault="00922778">
            <w:pPr>
              <w:spacing w:line="38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color w:val="000000"/>
                <w:sz w:val="24"/>
                <w:szCs w:val="24"/>
              </w:rPr>
              <w:t>2017</w:t>
            </w:r>
            <w:r w:rsidRPr="00772645">
              <w:rPr>
                <w:rFonts w:ascii="仿宋_GB2312" w:eastAsia="仿宋_GB2312" w:hAnsi="Times New Roman" w:cs="Times New Roman" w:hint="eastAsia"/>
                <w:color w:val="000000"/>
                <w:sz w:val="24"/>
                <w:szCs w:val="24"/>
              </w:rPr>
              <w:t>年底</w:t>
            </w:r>
          </w:p>
        </w:tc>
      </w:tr>
      <w:tr w:rsidR="00922778" w:rsidRPr="00772645">
        <w:trPr>
          <w:trHeight w:val="299"/>
        </w:trPr>
        <w:tc>
          <w:tcPr>
            <w:tcW w:w="959" w:type="dxa"/>
            <w:vAlign w:val="center"/>
          </w:tcPr>
          <w:p w:rsidR="00922778" w:rsidRPr="00772645" w:rsidRDefault="00922778">
            <w:pPr>
              <w:spacing w:line="38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六</w:t>
            </w:r>
          </w:p>
        </w:tc>
        <w:tc>
          <w:tcPr>
            <w:tcW w:w="1559" w:type="dxa"/>
            <w:vAlign w:val="center"/>
          </w:tcPr>
          <w:p w:rsidR="00922778" w:rsidRPr="00772645" w:rsidRDefault="00922778">
            <w:pPr>
              <w:spacing w:line="380" w:lineRule="exact"/>
              <w:jc w:val="left"/>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建立以信用为核心的市场监管体系</w:t>
            </w:r>
          </w:p>
        </w:tc>
        <w:tc>
          <w:tcPr>
            <w:tcW w:w="6442" w:type="dxa"/>
            <w:vAlign w:val="center"/>
          </w:tcPr>
          <w:p w:rsidR="00922778" w:rsidRPr="00772645" w:rsidRDefault="00922778">
            <w:pPr>
              <w:spacing w:line="380" w:lineRule="exact"/>
              <w:rPr>
                <w:rFonts w:ascii="仿宋_GB2312" w:eastAsia="仿宋_GB2312" w:hAnsi="Times New Roman" w:cs="Times New Roman"/>
                <w:color w:val="000000"/>
                <w:sz w:val="24"/>
                <w:szCs w:val="24"/>
              </w:rPr>
            </w:pPr>
            <w:r w:rsidRPr="00772645">
              <w:rPr>
                <w:rFonts w:ascii="仿宋_GB2312" w:eastAsia="仿宋_GB2312" w:hAnsi="Times New Roman" w:cs="Times New Roman"/>
                <w:color w:val="000000"/>
                <w:sz w:val="24"/>
                <w:szCs w:val="24"/>
              </w:rPr>
              <w:t>1.</w:t>
            </w:r>
            <w:r w:rsidRPr="00772645">
              <w:rPr>
                <w:rFonts w:ascii="仿宋_GB2312" w:eastAsia="仿宋_GB2312" w:hAnsi="Times New Roman" w:cs="Times New Roman" w:hint="eastAsia"/>
                <w:color w:val="000000"/>
                <w:sz w:val="24"/>
                <w:szCs w:val="24"/>
              </w:rPr>
              <w:t>建立市场主体准入前信用承诺制度，要求市场主体以规范格式向社会做出公开承诺，违法失信经营后将自愿接受约束和惩戒；信用承诺纳入市场主体信用记录，接受社会监督，并作为事中事后监管的参考。</w:t>
            </w:r>
          </w:p>
        </w:tc>
        <w:tc>
          <w:tcPr>
            <w:tcW w:w="1906" w:type="dxa"/>
            <w:vAlign w:val="center"/>
          </w:tcPr>
          <w:p w:rsidR="00922778" w:rsidRPr="00772645" w:rsidRDefault="00922778">
            <w:pPr>
              <w:spacing w:line="36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市工商局</w:t>
            </w:r>
          </w:p>
        </w:tc>
        <w:tc>
          <w:tcPr>
            <w:tcW w:w="2012" w:type="dxa"/>
            <w:vAlign w:val="center"/>
          </w:tcPr>
          <w:p w:rsidR="00922778" w:rsidRPr="00772645" w:rsidRDefault="00922778">
            <w:pPr>
              <w:spacing w:line="36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创建领导小</w:t>
            </w:r>
          </w:p>
          <w:p w:rsidR="00922778" w:rsidRPr="00772645" w:rsidRDefault="00922778">
            <w:pPr>
              <w:spacing w:line="36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组成员单位</w:t>
            </w:r>
          </w:p>
        </w:tc>
        <w:tc>
          <w:tcPr>
            <w:tcW w:w="1401" w:type="dxa"/>
            <w:vAlign w:val="center"/>
          </w:tcPr>
          <w:p w:rsidR="00922778" w:rsidRPr="00772645" w:rsidRDefault="00922778">
            <w:pPr>
              <w:spacing w:line="38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color w:val="000000"/>
                <w:sz w:val="24"/>
                <w:szCs w:val="24"/>
              </w:rPr>
              <w:t>2016</w:t>
            </w:r>
            <w:r w:rsidRPr="00772645">
              <w:rPr>
                <w:rFonts w:ascii="仿宋_GB2312" w:eastAsia="仿宋_GB2312" w:hAnsi="Times New Roman" w:cs="Times New Roman" w:hint="eastAsia"/>
                <w:color w:val="000000"/>
                <w:sz w:val="24"/>
                <w:szCs w:val="24"/>
              </w:rPr>
              <w:t>年底</w:t>
            </w:r>
          </w:p>
        </w:tc>
      </w:tr>
    </w:tbl>
    <w:p w:rsidR="00922778" w:rsidRPr="00772645" w:rsidRDefault="00922778">
      <w:pPr>
        <w:rPr>
          <w:rFonts w:ascii="仿宋_GB2312" w:eastAsia="仿宋_GB2312" w:hAnsi="Times New Roman" w:cs="Times New Roman"/>
          <w:sz w:val="24"/>
          <w:szCs w:val="24"/>
        </w:rPr>
      </w:pPr>
    </w:p>
    <w:p w:rsidR="00922778" w:rsidRPr="00772645" w:rsidRDefault="00922778">
      <w:pPr>
        <w:rPr>
          <w:rFonts w:ascii="仿宋_GB2312" w:eastAsia="仿宋_GB2312" w:hAnsi="Times New Roman" w:cs="Times New Roman"/>
          <w:sz w:val="24"/>
          <w:szCs w:val="24"/>
        </w:rPr>
      </w:pPr>
    </w:p>
    <w:tbl>
      <w:tblPr>
        <w:tblW w:w="143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7"/>
        <w:gridCol w:w="1572"/>
        <w:gridCol w:w="6861"/>
        <w:gridCol w:w="1715"/>
        <w:gridCol w:w="1751"/>
        <w:gridCol w:w="1532"/>
      </w:tblGrid>
      <w:tr w:rsidR="00922778" w:rsidRPr="00772645">
        <w:trPr>
          <w:trHeight w:val="665"/>
        </w:trPr>
        <w:tc>
          <w:tcPr>
            <w:tcW w:w="967" w:type="dxa"/>
            <w:vAlign w:val="center"/>
          </w:tcPr>
          <w:p w:rsidR="00922778" w:rsidRPr="00772645" w:rsidRDefault="00922778">
            <w:pPr>
              <w:jc w:val="center"/>
              <w:rPr>
                <w:rFonts w:ascii="仿宋_GB2312" w:eastAsia="仿宋_GB2312" w:hAnsi="Times New Roman" w:cs="Times New Roman"/>
                <w:b/>
                <w:bCs/>
                <w:color w:val="000000"/>
                <w:sz w:val="24"/>
                <w:szCs w:val="24"/>
              </w:rPr>
            </w:pPr>
            <w:r w:rsidRPr="00772645">
              <w:rPr>
                <w:rFonts w:ascii="仿宋_GB2312" w:eastAsia="仿宋_GB2312" w:hAnsi="Times New Roman" w:cs="Times New Roman" w:hint="eastAsia"/>
                <w:b/>
                <w:bCs/>
                <w:color w:val="000000"/>
                <w:sz w:val="24"/>
                <w:szCs w:val="24"/>
              </w:rPr>
              <w:t>序号</w:t>
            </w:r>
          </w:p>
        </w:tc>
        <w:tc>
          <w:tcPr>
            <w:tcW w:w="1572" w:type="dxa"/>
            <w:vAlign w:val="center"/>
          </w:tcPr>
          <w:p w:rsidR="00922778" w:rsidRPr="00772645" w:rsidRDefault="00922778">
            <w:pPr>
              <w:jc w:val="center"/>
              <w:rPr>
                <w:rFonts w:ascii="仿宋_GB2312" w:eastAsia="仿宋_GB2312" w:hAnsi="Times New Roman" w:cs="Times New Roman"/>
                <w:b/>
                <w:bCs/>
                <w:color w:val="000000"/>
                <w:sz w:val="24"/>
                <w:szCs w:val="24"/>
              </w:rPr>
            </w:pPr>
            <w:r w:rsidRPr="00772645">
              <w:rPr>
                <w:rFonts w:ascii="仿宋_GB2312" w:eastAsia="仿宋_GB2312" w:hAnsi="Times New Roman" w:cs="Times New Roman" w:hint="eastAsia"/>
                <w:b/>
                <w:bCs/>
                <w:color w:val="000000"/>
                <w:sz w:val="24"/>
                <w:szCs w:val="24"/>
              </w:rPr>
              <w:t>主要任务</w:t>
            </w:r>
          </w:p>
        </w:tc>
        <w:tc>
          <w:tcPr>
            <w:tcW w:w="6861" w:type="dxa"/>
            <w:vAlign w:val="center"/>
          </w:tcPr>
          <w:p w:rsidR="00922778" w:rsidRPr="00772645" w:rsidRDefault="00922778">
            <w:pPr>
              <w:jc w:val="center"/>
              <w:rPr>
                <w:rFonts w:ascii="仿宋_GB2312" w:eastAsia="仿宋_GB2312" w:hAnsi="Times New Roman" w:cs="Times New Roman"/>
                <w:b/>
                <w:bCs/>
                <w:color w:val="000000"/>
                <w:sz w:val="24"/>
                <w:szCs w:val="24"/>
              </w:rPr>
            </w:pPr>
            <w:r w:rsidRPr="00772645">
              <w:rPr>
                <w:rFonts w:ascii="仿宋_GB2312" w:eastAsia="仿宋_GB2312" w:hAnsi="Times New Roman" w:cs="Times New Roman" w:hint="eastAsia"/>
                <w:b/>
                <w:bCs/>
                <w:color w:val="000000"/>
                <w:sz w:val="24"/>
                <w:szCs w:val="24"/>
              </w:rPr>
              <w:t>具体工作</w:t>
            </w:r>
          </w:p>
        </w:tc>
        <w:tc>
          <w:tcPr>
            <w:tcW w:w="1715" w:type="dxa"/>
            <w:vAlign w:val="center"/>
          </w:tcPr>
          <w:p w:rsidR="00922778" w:rsidRPr="00772645" w:rsidRDefault="00922778">
            <w:pPr>
              <w:jc w:val="center"/>
              <w:rPr>
                <w:rFonts w:ascii="仿宋_GB2312" w:eastAsia="仿宋_GB2312" w:hAnsi="Times New Roman" w:cs="Times New Roman"/>
                <w:b/>
                <w:bCs/>
                <w:color w:val="000000"/>
                <w:sz w:val="24"/>
                <w:szCs w:val="24"/>
              </w:rPr>
            </w:pPr>
            <w:r w:rsidRPr="00772645">
              <w:rPr>
                <w:rFonts w:ascii="仿宋_GB2312" w:eastAsia="仿宋_GB2312" w:hAnsi="Times New Roman" w:cs="Times New Roman" w:hint="eastAsia"/>
                <w:b/>
                <w:bCs/>
                <w:color w:val="000000"/>
                <w:sz w:val="24"/>
                <w:szCs w:val="24"/>
              </w:rPr>
              <w:t>牵头单位</w:t>
            </w:r>
          </w:p>
        </w:tc>
        <w:tc>
          <w:tcPr>
            <w:tcW w:w="1751" w:type="dxa"/>
            <w:vAlign w:val="center"/>
          </w:tcPr>
          <w:p w:rsidR="00922778" w:rsidRPr="00772645" w:rsidRDefault="00922778">
            <w:pPr>
              <w:jc w:val="center"/>
              <w:rPr>
                <w:rFonts w:ascii="仿宋_GB2312" w:eastAsia="仿宋_GB2312" w:hAnsi="Times New Roman" w:cs="Times New Roman"/>
                <w:b/>
                <w:bCs/>
                <w:color w:val="000000"/>
                <w:sz w:val="24"/>
                <w:szCs w:val="24"/>
              </w:rPr>
            </w:pPr>
            <w:r w:rsidRPr="00772645">
              <w:rPr>
                <w:rFonts w:ascii="仿宋_GB2312" w:eastAsia="仿宋_GB2312" w:hAnsi="Times New Roman" w:cs="Times New Roman" w:hint="eastAsia"/>
                <w:b/>
                <w:bCs/>
                <w:color w:val="000000"/>
                <w:sz w:val="24"/>
                <w:szCs w:val="24"/>
              </w:rPr>
              <w:t>配合单位</w:t>
            </w:r>
          </w:p>
        </w:tc>
        <w:tc>
          <w:tcPr>
            <w:tcW w:w="1532" w:type="dxa"/>
            <w:vAlign w:val="center"/>
          </w:tcPr>
          <w:p w:rsidR="00922778" w:rsidRPr="00772645" w:rsidRDefault="00922778">
            <w:pPr>
              <w:jc w:val="center"/>
              <w:rPr>
                <w:rFonts w:ascii="仿宋_GB2312" w:eastAsia="仿宋_GB2312" w:hAnsi="Times New Roman" w:cs="Times New Roman"/>
                <w:b/>
                <w:bCs/>
                <w:color w:val="000000"/>
                <w:sz w:val="24"/>
                <w:szCs w:val="24"/>
              </w:rPr>
            </w:pPr>
            <w:r w:rsidRPr="00772645">
              <w:rPr>
                <w:rFonts w:ascii="仿宋_GB2312" w:eastAsia="仿宋_GB2312" w:hAnsi="Times New Roman" w:cs="Times New Roman" w:hint="eastAsia"/>
                <w:b/>
                <w:bCs/>
                <w:color w:val="000000"/>
                <w:sz w:val="24"/>
                <w:szCs w:val="24"/>
              </w:rPr>
              <w:t>完成时限</w:t>
            </w:r>
          </w:p>
        </w:tc>
      </w:tr>
      <w:tr w:rsidR="00922778" w:rsidRPr="00772645">
        <w:trPr>
          <w:trHeight w:val="1295"/>
        </w:trPr>
        <w:tc>
          <w:tcPr>
            <w:tcW w:w="967" w:type="dxa"/>
            <w:vMerge w:val="restart"/>
            <w:vAlign w:val="center"/>
          </w:tcPr>
          <w:p w:rsidR="00922778" w:rsidRPr="00772645" w:rsidRDefault="00922778">
            <w:pPr>
              <w:spacing w:line="38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六</w:t>
            </w:r>
          </w:p>
        </w:tc>
        <w:tc>
          <w:tcPr>
            <w:tcW w:w="1572" w:type="dxa"/>
            <w:vMerge w:val="restart"/>
            <w:vAlign w:val="center"/>
          </w:tcPr>
          <w:p w:rsidR="00922778" w:rsidRPr="00772645" w:rsidRDefault="00922778">
            <w:pPr>
              <w:spacing w:line="380" w:lineRule="exact"/>
              <w:jc w:val="left"/>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建立以信用为核心的市场监管体系</w:t>
            </w:r>
          </w:p>
        </w:tc>
        <w:tc>
          <w:tcPr>
            <w:tcW w:w="6861" w:type="dxa"/>
            <w:vAlign w:val="center"/>
          </w:tcPr>
          <w:p w:rsidR="00922778" w:rsidRPr="00772645" w:rsidRDefault="00922778">
            <w:pPr>
              <w:spacing w:line="380" w:lineRule="exact"/>
              <w:rPr>
                <w:rFonts w:ascii="仿宋_GB2312" w:eastAsia="仿宋_GB2312" w:hAnsi="Times New Roman" w:cs="Times New Roman"/>
                <w:color w:val="000000"/>
                <w:sz w:val="24"/>
                <w:szCs w:val="24"/>
              </w:rPr>
            </w:pPr>
            <w:r w:rsidRPr="00772645">
              <w:rPr>
                <w:rFonts w:ascii="仿宋_GB2312" w:eastAsia="仿宋_GB2312" w:hAnsi="Times New Roman" w:cs="Times New Roman"/>
                <w:color w:val="000000"/>
                <w:sz w:val="24"/>
                <w:szCs w:val="24"/>
              </w:rPr>
              <w:t>2.</w:t>
            </w:r>
            <w:r w:rsidRPr="00772645">
              <w:rPr>
                <w:rFonts w:ascii="仿宋_GB2312" w:eastAsia="仿宋_GB2312" w:hAnsi="Times New Roman" w:cs="Times New Roman" w:hint="eastAsia"/>
                <w:color w:val="000000"/>
                <w:sz w:val="24"/>
                <w:szCs w:val="24"/>
              </w:rPr>
              <w:t>设立信用监管指标体系，依据信用指标所反映的信用状况，建立市场主体信用分类标准，并根据不同信用分类登记有针对性地实施不同监管措施，进行有效监管。</w:t>
            </w:r>
          </w:p>
        </w:tc>
        <w:tc>
          <w:tcPr>
            <w:tcW w:w="1715" w:type="dxa"/>
            <w:vAlign w:val="center"/>
          </w:tcPr>
          <w:p w:rsidR="00922778" w:rsidRPr="00772645" w:rsidRDefault="00922778">
            <w:pPr>
              <w:spacing w:line="36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人民银行郑</w:t>
            </w:r>
          </w:p>
          <w:p w:rsidR="00922778" w:rsidRPr="00772645" w:rsidRDefault="00922778">
            <w:pPr>
              <w:spacing w:line="36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州中心支行</w:t>
            </w:r>
          </w:p>
        </w:tc>
        <w:tc>
          <w:tcPr>
            <w:tcW w:w="1751" w:type="dxa"/>
            <w:vAlign w:val="center"/>
          </w:tcPr>
          <w:p w:rsidR="00922778" w:rsidRPr="00772645" w:rsidRDefault="00922778">
            <w:pPr>
              <w:spacing w:line="36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创建领导小</w:t>
            </w:r>
          </w:p>
          <w:p w:rsidR="00922778" w:rsidRPr="00772645" w:rsidRDefault="00922778">
            <w:pPr>
              <w:spacing w:line="36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组成员单位</w:t>
            </w:r>
          </w:p>
        </w:tc>
        <w:tc>
          <w:tcPr>
            <w:tcW w:w="1532" w:type="dxa"/>
            <w:vAlign w:val="center"/>
          </w:tcPr>
          <w:p w:rsidR="00922778" w:rsidRPr="00772645" w:rsidRDefault="00922778">
            <w:pPr>
              <w:spacing w:line="38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color w:val="000000"/>
                <w:sz w:val="24"/>
                <w:szCs w:val="24"/>
              </w:rPr>
              <w:t>2017</w:t>
            </w:r>
            <w:r w:rsidRPr="00772645">
              <w:rPr>
                <w:rFonts w:ascii="仿宋_GB2312" w:eastAsia="仿宋_GB2312" w:hAnsi="Times New Roman" w:cs="Times New Roman" w:hint="eastAsia"/>
                <w:color w:val="000000"/>
                <w:sz w:val="24"/>
                <w:szCs w:val="24"/>
              </w:rPr>
              <w:t>年底</w:t>
            </w:r>
          </w:p>
        </w:tc>
      </w:tr>
      <w:tr w:rsidR="00922778" w:rsidRPr="00772645">
        <w:trPr>
          <w:trHeight w:val="1280"/>
        </w:trPr>
        <w:tc>
          <w:tcPr>
            <w:tcW w:w="967" w:type="dxa"/>
            <w:vMerge/>
            <w:vAlign w:val="center"/>
          </w:tcPr>
          <w:p w:rsidR="00922778" w:rsidRPr="00772645" w:rsidRDefault="00922778">
            <w:pPr>
              <w:spacing w:line="400" w:lineRule="exact"/>
              <w:rPr>
                <w:rFonts w:ascii="仿宋_GB2312" w:eastAsia="仿宋_GB2312" w:hAnsi="Times New Roman" w:cs="Times New Roman"/>
                <w:color w:val="000000"/>
                <w:sz w:val="24"/>
                <w:szCs w:val="24"/>
              </w:rPr>
            </w:pPr>
          </w:p>
        </w:tc>
        <w:tc>
          <w:tcPr>
            <w:tcW w:w="1572" w:type="dxa"/>
            <w:vMerge/>
            <w:vAlign w:val="center"/>
          </w:tcPr>
          <w:p w:rsidR="00922778" w:rsidRPr="00772645" w:rsidRDefault="00922778">
            <w:pPr>
              <w:spacing w:line="400" w:lineRule="exact"/>
              <w:rPr>
                <w:rFonts w:ascii="仿宋_GB2312" w:eastAsia="仿宋_GB2312" w:hAnsi="Times New Roman" w:cs="Times New Roman"/>
                <w:color w:val="000000"/>
                <w:sz w:val="24"/>
                <w:szCs w:val="24"/>
              </w:rPr>
            </w:pPr>
          </w:p>
        </w:tc>
        <w:tc>
          <w:tcPr>
            <w:tcW w:w="6861" w:type="dxa"/>
            <w:vAlign w:val="center"/>
          </w:tcPr>
          <w:p w:rsidR="00922778" w:rsidRPr="00772645" w:rsidRDefault="00922778">
            <w:pPr>
              <w:spacing w:line="380" w:lineRule="exact"/>
              <w:rPr>
                <w:rFonts w:ascii="仿宋_GB2312" w:eastAsia="仿宋_GB2312" w:hAnsi="Times New Roman" w:cs="Times New Roman"/>
                <w:color w:val="000000"/>
                <w:sz w:val="24"/>
                <w:szCs w:val="24"/>
              </w:rPr>
            </w:pPr>
            <w:r w:rsidRPr="00772645">
              <w:rPr>
                <w:rFonts w:ascii="仿宋_GB2312" w:eastAsia="仿宋_GB2312" w:hAnsi="Times New Roman" w:cs="Times New Roman"/>
                <w:color w:val="000000"/>
                <w:sz w:val="24"/>
                <w:szCs w:val="24"/>
              </w:rPr>
              <w:t>3.</w:t>
            </w:r>
            <w:r w:rsidRPr="00772645">
              <w:rPr>
                <w:rFonts w:ascii="仿宋_GB2312" w:eastAsia="仿宋_GB2312" w:hAnsi="Times New Roman" w:cs="Times New Roman" w:hint="eastAsia"/>
                <w:color w:val="000000"/>
                <w:sz w:val="24"/>
                <w:szCs w:val="24"/>
              </w:rPr>
              <w:t>在食品药品、工程建设、交通货运、商贸流通、政府采购等行业或领域深化信用信息应用，进一步建立健全企业“黑名单”数据库，建立失信惩戒联动机制。</w:t>
            </w:r>
          </w:p>
        </w:tc>
        <w:tc>
          <w:tcPr>
            <w:tcW w:w="1715" w:type="dxa"/>
            <w:vAlign w:val="center"/>
          </w:tcPr>
          <w:p w:rsidR="00922778" w:rsidRPr="00772645" w:rsidRDefault="00922778">
            <w:pPr>
              <w:spacing w:line="36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各行业</w:t>
            </w:r>
          </w:p>
          <w:p w:rsidR="00922778" w:rsidRPr="00772645" w:rsidRDefault="00922778">
            <w:pPr>
              <w:spacing w:line="36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主管部门</w:t>
            </w:r>
          </w:p>
        </w:tc>
        <w:tc>
          <w:tcPr>
            <w:tcW w:w="1751" w:type="dxa"/>
            <w:vAlign w:val="center"/>
          </w:tcPr>
          <w:p w:rsidR="00922778" w:rsidRPr="00772645" w:rsidRDefault="00922778">
            <w:pPr>
              <w:spacing w:line="36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创建领导小</w:t>
            </w:r>
          </w:p>
          <w:p w:rsidR="00922778" w:rsidRPr="00772645" w:rsidRDefault="00922778">
            <w:pPr>
              <w:spacing w:line="36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组成员单位</w:t>
            </w:r>
          </w:p>
        </w:tc>
        <w:tc>
          <w:tcPr>
            <w:tcW w:w="1532" w:type="dxa"/>
            <w:vAlign w:val="center"/>
          </w:tcPr>
          <w:p w:rsidR="00922778" w:rsidRPr="00772645" w:rsidRDefault="00922778">
            <w:pPr>
              <w:spacing w:line="38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color w:val="000000"/>
                <w:sz w:val="24"/>
                <w:szCs w:val="24"/>
              </w:rPr>
              <w:t>2016</w:t>
            </w:r>
            <w:r w:rsidRPr="00772645">
              <w:rPr>
                <w:rFonts w:ascii="仿宋_GB2312" w:eastAsia="仿宋_GB2312" w:hAnsi="Times New Roman" w:cs="Times New Roman" w:hint="eastAsia"/>
                <w:color w:val="000000"/>
                <w:sz w:val="24"/>
                <w:szCs w:val="24"/>
              </w:rPr>
              <w:t>年底</w:t>
            </w:r>
          </w:p>
        </w:tc>
      </w:tr>
      <w:tr w:rsidR="00922778" w:rsidRPr="00772645">
        <w:trPr>
          <w:trHeight w:val="810"/>
        </w:trPr>
        <w:tc>
          <w:tcPr>
            <w:tcW w:w="967" w:type="dxa"/>
            <w:vMerge/>
            <w:vAlign w:val="center"/>
          </w:tcPr>
          <w:p w:rsidR="00922778" w:rsidRPr="00772645" w:rsidRDefault="00922778">
            <w:pPr>
              <w:spacing w:line="400" w:lineRule="exact"/>
              <w:rPr>
                <w:rFonts w:ascii="仿宋_GB2312" w:eastAsia="仿宋_GB2312" w:hAnsi="Times New Roman" w:cs="Times New Roman"/>
                <w:color w:val="000000"/>
                <w:sz w:val="24"/>
                <w:szCs w:val="24"/>
              </w:rPr>
            </w:pPr>
          </w:p>
        </w:tc>
        <w:tc>
          <w:tcPr>
            <w:tcW w:w="1572" w:type="dxa"/>
            <w:vMerge/>
            <w:vAlign w:val="center"/>
          </w:tcPr>
          <w:p w:rsidR="00922778" w:rsidRPr="00772645" w:rsidRDefault="00922778">
            <w:pPr>
              <w:spacing w:line="400" w:lineRule="exact"/>
              <w:rPr>
                <w:rFonts w:ascii="仿宋_GB2312" w:eastAsia="仿宋_GB2312" w:hAnsi="Times New Roman" w:cs="Times New Roman"/>
                <w:color w:val="000000"/>
                <w:sz w:val="24"/>
                <w:szCs w:val="24"/>
              </w:rPr>
            </w:pPr>
          </w:p>
        </w:tc>
        <w:tc>
          <w:tcPr>
            <w:tcW w:w="6861" w:type="dxa"/>
            <w:vAlign w:val="center"/>
          </w:tcPr>
          <w:p w:rsidR="00922778" w:rsidRPr="00772645" w:rsidRDefault="00922778">
            <w:pPr>
              <w:spacing w:line="380" w:lineRule="exact"/>
              <w:rPr>
                <w:rFonts w:ascii="仿宋_GB2312" w:eastAsia="仿宋_GB2312" w:hAnsi="Times New Roman" w:cs="Times New Roman"/>
                <w:color w:val="000000"/>
                <w:sz w:val="24"/>
                <w:szCs w:val="24"/>
              </w:rPr>
            </w:pPr>
            <w:r w:rsidRPr="00772645">
              <w:rPr>
                <w:rFonts w:ascii="仿宋_GB2312" w:eastAsia="仿宋_GB2312" w:hAnsi="Times New Roman" w:cs="Times New Roman"/>
                <w:color w:val="000000"/>
                <w:sz w:val="24"/>
                <w:szCs w:val="24"/>
              </w:rPr>
              <w:t>4.</w:t>
            </w:r>
            <w:r w:rsidRPr="00772645">
              <w:rPr>
                <w:rFonts w:ascii="仿宋_GB2312" w:eastAsia="仿宋_GB2312" w:hAnsi="Times New Roman" w:cs="Times New Roman" w:hint="eastAsia"/>
                <w:color w:val="000000"/>
                <w:sz w:val="24"/>
                <w:szCs w:val="24"/>
              </w:rPr>
              <w:t>继续推动“红黑名单”工作，各重点成员单位定期集中公布“红黑名单”。</w:t>
            </w:r>
          </w:p>
        </w:tc>
        <w:tc>
          <w:tcPr>
            <w:tcW w:w="1715" w:type="dxa"/>
            <w:vAlign w:val="center"/>
          </w:tcPr>
          <w:p w:rsidR="00922778" w:rsidRPr="00772645" w:rsidRDefault="00922778">
            <w:pPr>
              <w:spacing w:line="36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市文明办</w:t>
            </w:r>
          </w:p>
        </w:tc>
        <w:tc>
          <w:tcPr>
            <w:tcW w:w="1751" w:type="dxa"/>
            <w:vAlign w:val="center"/>
          </w:tcPr>
          <w:p w:rsidR="00922778" w:rsidRPr="00772645" w:rsidRDefault="00922778">
            <w:pPr>
              <w:spacing w:line="36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创建领导小</w:t>
            </w:r>
          </w:p>
          <w:p w:rsidR="00922778" w:rsidRPr="00772645" w:rsidRDefault="00922778">
            <w:pPr>
              <w:spacing w:line="36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组成员单位</w:t>
            </w:r>
          </w:p>
        </w:tc>
        <w:tc>
          <w:tcPr>
            <w:tcW w:w="1532" w:type="dxa"/>
            <w:vAlign w:val="center"/>
          </w:tcPr>
          <w:p w:rsidR="00922778" w:rsidRPr="00772645" w:rsidRDefault="00922778">
            <w:pPr>
              <w:spacing w:line="38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color w:val="000000"/>
                <w:sz w:val="24"/>
                <w:szCs w:val="24"/>
              </w:rPr>
              <w:t>2016</w:t>
            </w:r>
            <w:r w:rsidRPr="00772645">
              <w:rPr>
                <w:rFonts w:ascii="仿宋_GB2312" w:eastAsia="仿宋_GB2312" w:hAnsi="Times New Roman" w:cs="Times New Roman" w:hint="eastAsia"/>
                <w:color w:val="000000"/>
                <w:sz w:val="24"/>
                <w:szCs w:val="24"/>
              </w:rPr>
              <w:t>年底</w:t>
            </w:r>
          </w:p>
        </w:tc>
      </w:tr>
      <w:tr w:rsidR="00922778" w:rsidRPr="00772645">
        <w:trPr>
          <w:trHeight w:val="870"/>
        </w:trPr>
        <w:tc>
          <w:tcPr>
            <w:tcW w:w="967" w:type="dxa"/>
            <w:vMerge/>
            <w:vAlign w:val="center"/>
          </w:tcPr>
          <w:p w:rsidR="00922778" w:rsidRPr="00772645" w:rsidRDefault="00922778">
            <w:pPr>
              <w:spacing w:line="400" w:lineRule="exact"/>
              <w:rPr>
                <w:rFonts w:ascii="仿宋_GB2312" w:eastAsia="仿宋_GB2312" w:hAnsi="Times New Roman" w:cs="Times New Roman"/>
                <w:color w:val="000000"/>
                <w:sz w:val="24"/>
                <w:szCs w:val="24"/>
              </w:rPr>
            </w:pPr>
          </w:p>
        </w:tc>
        <w:tc>
          <w:tcPr>
            <w:tcW w:w="1572" w:type="dxa"/>
            <w:vMerge/>
            <w:vAlign w:val="center"/>
          </w:tcPr>
          <w:p w:rsidR="00922778" w:rsidRPr="00772645" w:rsidRDefault="00922778">
            <w:pPr>
              <w:spacing w:line="400" w:lineRule="exact"/>
              <w:rPr>
                <w:rFonts w:ascii="仿宋_GB2312" w:eastAsia="仿宋_GB2312" w:hAnsi="Times New Roman" w:cs="Times New Roman"/>
                <w:color w:val="000000"/>
                <w:sz w:val="24"/>
                <w:szCs w:val="24"/>
              </w:rPr>
            </w:pPr>
          </w:p>
        </w:tc>
        <w:tc>
          <w:tcPr>
            <w:tcW w:w="6861" w:type="dxa"/>
            <w:vAlign w:val="center"/>
          </w:tcPr>
          <w:p w:rsidR="00922778" w:rsidRPr="00772645" w:rsidRDefault="00922778">
            <w:pPr>
              <w:spacing w:line="380" w:lineRule="exact"/>
              <w:rPr>
                <w:rFonts w:ascii="仿宋_GB2312" w:eastAsia="仿宋_GB2312" w:hAnsi="Times New Roman" w:cs="Times New Roman"/>
                <w:color w:val="000000"/>
                <w:sz w:val="24"/>
                <w:szCs w:val="24"/>
              </w:rPr>
            </w:pPr>
            <w:r w:rsidRPr="00772645">
              <w:rPr>
                <w:rFonts w:ascii="仿宋_GB2312" w:eastAsia="仿宋_GB2312" w:hAnsi="Times New Roman" w:cs="Times New Roman"/>
                <w:color w:val="000000"/>
                <w:sz w:val="24"/>
                <w:szCs w:val="24"/>
              </w:rPr>
              <w:t>5.</w:t>
            </w:r>
            <w:r w:rsidRPr="00772645">
              <w:rPr>
                <w:rFonts w:ascii="仿宋_GB2312" w:eastAsia="仿宋_GB2312" w:hAnsi="Times New Roman" w:cs="Times New Roman" w:hint="eastAsia"/>
                <w:color w:val="000000"/>
                <w:sz w:val="24"/>
                <w:szCs w:val="24"/>
              </w:rPr>
              <w:t>加强对食品、药品、农产品、特种设备等重要产品的监督管理，建立产品质量追溯体系。</w:t>
            </w:r>
          </w:p>
        </w:tc>
        <w:tc>
          <w:tcPr>
            <w:tcW w:w="1715" w:type="dxa"/>
            <w:vAlign w:val="center"/>
          </w:tcPr>
          <w:p w:rsidR="00922778" w:rsidRPr="00772645" w:rsidRDefault="00922778">
            <w:pPr>
              <w:spacing w:line="36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各行业</w:t>
            </w:r>
          </w:p>
          <w:p w:rsidR="00922778" w:rsidRPr="00772645" w:rsidRDefault="00922778">
            <w:pPr>
              <w:spacing w:line="36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主管部门</w:t>
            </w:r>
          </w:p>
        </w:tc>
        <w:tc>
          <w:tcPr>
            <w:tcW w:w="1751" w:type="dxa"/>
            <w:vAlign w:val="center"/>
          </w:tcPr>
          <w:p w:rsidR="00922778" w:rsidRPr="00772645" w:rsidRDefault="00922778">
            <w:pPr>
              <w:spacing w:line="36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 xml:space="preserve">　</w:t>
            </w:r>
          </w:p>
        </w:tc>
        <w:tc>
          <w:tcPr>
            <w:tcW w:w="1532" w:type="dxa"/>
            <w:vAlign w:val="center"/>
          </w:tcPr>
          <w:p w:rsidR="00922778" w:rsidRPr="00772645" w:rsidRDefault="00922778">
            <w:pPr>
              <w:spacing w:line="38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 xml:space="preserve">　</w:t>
            </w:r>
          </w:p>
        </w:tc>
      </w:tr>
      <w:tr w:rsidR="00922778" w:rsidRPr="00772645">
        <w:trPr>
          <w:trHeight w:val="1370"/>
        </w:trPr>
        <w:tc>
          <w:tcPr>
            <w:tcW w:w="967" w:type="dxa"/>
            <w:vMerge/>
            <w:vAlign w:val="center"/>
          </w:tcPr>
          <w:p w:rsidR="00922778" w:rsidRPr="00772645" w:rsidRDefault="00922778">
            <w:pPr>
              <w:spacing w:line="400" w:lineRule="exact"/>
              <w:rPr>
                <w:rFonts w:ascii="仿宋_GB2312" w:eastAsia="仿宋_GB2312" w:hAnsi="Times New Roman" w:cs="Times New Roman"/>
                <w:color w:val="000000"/>
                <w:sz w:val="24"/>
                <w:szCs w:val="24"/>
              </w:rPr>
            </w:pPr>
          </w:p>
        </w:tc>
        <w:tc>
          <w:tcPr>
            <w:tcW w:w="1572" w:type="dxa"/>
            <w:vMerge/>
            <w:vAlign w:val="center"/>
          </w:tcPr>
          <w:p w:rsidR="00922778" w:rsidRPr="00772645" w:rsidRDefault="00922778">
            <w:pPr>
              <w:spacing w:line="400" w:lineRule="exact"/>
              <w:rPr>
                <w:rFonts w:ascii="仿宋_GB2312" w:eastAsia="仿宋_GB2312" w:hAnsi="Times New Roman" w:cs="Times New Roman"/>
                <w:color w:val="000000"/>
                <w:sz w:val="24"/>
                <w:szCs w:val="24"/>
              </w:rPr>
            </w:pPr>
          </w:p>
        </w:tc>
        <w:tc>
          <w:tcPr>
            <w:tcW w:w="6861" w:type="dxa"/>
            <w:vAlign w:val="center"/>
          </w:tcPr>
          <w:p w:rsidR="00922778" w:rsidRPr="00772645" w:rsidRDefault="00922778">
            <w:pPr>
              <w:spacing w:line="380" w:lineRule="exact"/>
              <w:rPr>
                <w:rFonts w:ascii="仿宋_GB2312" w:eastAsia="仿宋_GB2312" w:hAnsi="Times New Roman" w:cs="Times New Roman"/>
                <w:color w:val="000000"/>
                <w:sz w:val="24"/>
                <w:szCs w:val="24"/>
              </w:rPr>
            </w:pPr>
            <w:r w:rsidRPr="00772645">
              <w:rPr>
                <w:rFonts w:ascii="仿宋_GB2312" w:eastAsia="仿宋_GB2312" w:hAnsi="Times New Roman" w:cs="Times New Roman"/>
                <w:color w:val="000000"/>
                <w:sz w:val="24"/>
                <w:szCs w:val="24"/>
              </w:rPr>
              <w:t>6.</w:t>
            </w:r>
            <w:r w:rsidRPr="00772645">
              <w:rPr>
                <w:rFonts w:ascii="仿宋_GB2312" w:eastAsia="仿宋_GB2312" w:hAnsi="Times New Roman" w:cs="Times New Roman" w:hint="eastAsia"/>
                <w:color w:val="000000"/>
                <w:sz w:val="24"/>
                <w:szCs w:val="24"/>
              </w:rPr>
              <w:t>健全企业信用信息公示系统，依法对企业注册登记、行政许可、行政处罚等信用信息以及企业年度报告、经营异常名录和严重违法失信企业名单进行公示。</w:t>
            </w:r>
          </w:p>
        </w:tc>
        <w:tc>
          <w:tcPr>
            <w:tcW w:w="1715" w:type="dxa"/>
            <w:vAlign w:val="center"/>
          </w:tcPr>
          <w:p w:rsidR="00922778" w:rsidRPr="00772645" w:rsidRDefault="00922778">
            <w:pPr>
              <w:spacing w:line="36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市工商局</w:t>
            </w:r>
          </w:p>
        </w:tc>
        <w:tc>
          <w:tcPr>
            <w:tcW w:w="1751" w:type="dxa"/>
            <w:vAlign w:val="center"/>
          </w:tcPr>
          <w:p w:rsidR="00922778" w:rsidRPr="00772645" w:rsidRDefault="00922778">
            <w:pPr>
              <w:spacing w:line="36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市统计局</w:t>
            </w:r>
          </w:p>
        </w:tc>
        <w:tc>
          <w:tcPr>
            <w:tcW w:w="1532" w:type="dxa"/>
            <w:vAlign w:val="center"/>
          </w:tcPr>
          <w:p w:rsidR="00922778" w:rsidRPr="00772645" w:rsidRDefault="00922778">
            <w:pPr>
              <w:spacing w:line="38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color w:val="000000"/>
                <w:sz w:val="24"/>
                <w:szCs w:val="24"/>
              </w:rPr>
              <w:t>2016</w:t>
            </w:r>
            <w:r w:rsidRPr="00772645">
              <w:rPr>
                <w:rFonts w:ascii="仿宋_GB2312" w:eastAsia="仿宋_GB2312" w:hAnsi="Times New Roman" w:cs="Times New Roman" w:hint="eastAsia"/>
                <w:color w:val="000000"/>
                <w:sz w:val="24"/>
                <w:szCs w:val="24"/>
              </w:rPr>
              <w:t>年底</w:t>
            </w:r>
          </w:p>
        </w:tc>
      </w:tr>
      <w:tr w:rsidR="00922778" w:rsidRPr="00772645">
        <w:trPr>
          <w:trHeight w:val="1760"/>
        </w:trPr>
        <w:tc>
          <w:tcPr>
            <w:tcW w:w="967" w:type="dxa"/>
            <w:vMerge/>
            <w:vAlign w:val="center"/>
          </w:tcPr>
          <w:p w:rsidR="00922778" w:rsidRPr="00772645" w:rsidRDefault="00922778">
            <w:pPr>
              <w:spacing w:line="400" w:lineRule="exact"/>
              <w:rPr>
                <w:rFonts w:ascii="仿宋_GB2312" w:eastAsia="仿宋_GB2312" w:hAnsi="Times New Roman" w:cs="Times New Roman"/>
                <w:color w:val="000000"/>
                <w:sz w:val="24"/>
                <w:szCs w:val="24"/>
              </w:rPr>
            </w:pPr>
          </w:p>
        </w:tc>
        <w:tc>
          <w:tcPr>
            <w:tcW w:w="1572" w:type="dxa"/>
            <w:vMerge/>
            <w:vAlign w:val="center"/>
          </w:tcPr>
          <w:p w:rsidR="00922778" w:rsidRPr="00772645" w:rsidRDefault="00922778">
            <w:pPr>
              <w:spacing w:line="400" w:lineRule="exact"/>
              <w:rPr>
                <w:rFonts w:ascii="仿宋_GB2312" w:eastAsia="仿宋_GB2312" w:hAnsi="Times New Roman" w:cs="Times New Roman"/>
                <w:color w:val="000000"/>
                <w:sz w:val="24"/>
                <w:szCs w:val="24"/>
              </w:rPr>
            </w:pPr>
          </w:p>
        </w:tc>
        <w:tc>
          <w:tcPr>
            <w:tcW w:w="6861" w:type="dxa"/>
            <w:vAlign w:val="center"/>
          </w:tcPr>
          <w:p w:rsidR="00922778" w:rsidRPr="00772645" w:rsidRDefault="00922778">
            <w:pPr>
              <w:spacing w:line="380" w:lineRule="exact"/>
              <w:rPr>
                <w:rFonts w:ascii="仿宋_GB2312" w:eastAsia="仿宋_GB2312" w:hAnsi="Times New Roman" w:cs="Times New Roman"/>
                <w:color w:val="000000"/>
                <w:sz w:val="24"/>
                <w:szCs w:val="24"/>
              </w:rPr>
            </w:pPr>
            <w:r w:rsidRPr="00772645">
              <w:rPr>
                <w:rFonts w:ascii="仿宋_GB2312" w:eastAsia="仿宋_GB2312" w:hAnsi="Times New Roman" w:cs="Times New Roman"/>
                <w:color w:val="000000"/>
                <w:sz w:val="24"/>
                <w:szCs w:val="24"/>
              </w:rPr>
              <w:t>7.</w:t>
            </w:r>
            <w:r w:rsidRPr="00772645">
              <w:rPr>
                <w:rFonts w:ascii="仿宋_GB2312" w:eastAsia="仿宋_GB2312" w:hAnsi="Times New Roman" w:cs="Times New Roman" w:hint="eastAsia"/>
                <w:color w:val="000000"/>
                <w:sz w:val="24"/>
                <w:szCs w:val="24"/>
              </w:rPr>
              <w:t>加强对电子商务平台的监督管理，制定出台《郑州市电子商务监督管理办法》、《郑州市网络经营者信用评价管理办法》，探索建立电子商务信用评估认证体系，健全电子商务信用服务市场。</w:t>
            </w:r>
          </w:p>
        </w:tc>
        <w:tc>
          <w:tcPr>
            <w:tcW w:w="1715" w:type="dxa"/>
            <w:vAlign w:val="center"/>
          </w:tcPr>
          <w:p w:rsidR="00922778" w:rsidRPr="00772645" w:rsidRDefault="00922778">
            <w:pPr>
              <w:spacing w:line="36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市商务局</w:t>
            </w:r>
          </w:p>
        </w:tc>
        <w:tc>
          <w:tcPr>
            <w:tcW w:w="1751" w:type="dxa"/>
            <w:vAlign w:val="center"/>
          </w:tcPr>
          <w:p w:rsidR="00922778" w:rsidRPr="00772645" w:rsidRDefault="00922778">
            <w:pPr>
              <w:spacing w:line="36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 xml:space="preserve">　</w:t>
            </w:r>
          </w:p>
        </w:tc>
        <w:tc>
          <w:tcPr>
            <w:tcW w:w="1532" w:type="dxa"/>
            <w:vAlign w:val="center"/>
          </w:tcPr>
          <w:p w:rsidR="00922778" w:rsidRPr="00772645" w:rsidRDefault="00922778">
            <w:pPr>
              <w:spacing w:line="38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color w:val="000000"/>
                <w:sz w:val="24"/>
                <w:szCs w:val="24"/>
              </w:rPr>
              <w:t>2017</w:t>
            </w:r>
            <w:r w:rsidRPr="00772645">
              <w:rPr>
                <w:rFonts w:ascii="仿宋_GB2312" w:eastAsia="仿宋_GB2312" w:hAnsi="Times New Roman" w:cs="Times New Roman" w:hint="eastAsia"/>
                <w:color w:val="000000"/>
                <w:sz w:val="24"/>
                <w:szCs w:val="24"/>
              </w:rPr>
              <w:t>年</w:t>
            </w:r>
          </w:p>
          <w:p w:rsidR="00922778" w:rsidRPr="00772645" w:rsidRDefault="00922778">
            <w:pPr>
              <w:spacing w:line="38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上半年</w:t>
            </w:r>
          </w:p>
        </w:tc>
      </w:tr>
    </w:tbl>
    <w:p w:rsidR="00922778" w:rsidRPr="00772645" w:rsidRDefault="00922778">
      <w:pPr>
        <w:rPr>
          <w:rFonts w:ascii="仿宋_GB2312" w:eastAsia="仿宋_GB2312" w:hAnsi="Times New Roman" w:cs="Times New Roman"/>
          <w:sz w:val="24"/>
          <w:szCs w:val="24"/>
        </w:rPr>
      </w:pPr>
    </w:p>
    <w:p w:rsidR="00922778" w:rsidRPr="00772645" w:rsidRDefault="00922778">
      <w:pPr>
        <w:rPr>
          <w:rFonts w:ascii="仿宋_GB2312" w:eastAsia="仿宋_GB2312" w:hAnsi="Times New Roman" w:cs="Times New Roman"/>
          <w:sz w:val="24"/>
          <w:szCs w:val="24"/>
        </w:rPr>
      </w:pPr>
    </w:p>
    <w:tbl>
      <w:tblPr>
        <w:tblW w:w="142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
        <w:gridCol w:w="1561"/>
        <w:gridCol w:w="6545"/>
        <w:gridCol w:w="1969"/>
        <w:gridCol w:w="1843"/>
        <w:gridCol w:w="1417"/>
      </w:tblGrid>
      <w:tr w:rsidR="00922778" w:rsidRPr="00772645">
        <w:trPr>
          <w:trHeight w:val="671"/>
        </w:trPr>
        <w:tc>
          <w:tcPr>
            <w:tcW w:w="960" w:type="dxa"/>
            <w:vAlign w:val="center"/>
          </w:tcPr>
          <w:p w:rsidR="00922778" w:rsidRPr="00772645" w:rsidRDefault="00922778">
            <w:pPr>
              <w:jc w:val="center"/>
              <w:rPr>
                <w:rFonts w:ascii="仿宋_GB2312" w:eastAsia="仿宋_GB2312" w:hAnsi="Times New Roman" w:cs="Times New Roman"/>
                <w:b/>
                <w:bCs/>
                <w:color w:val="000000"/>
                <w:sz w:val="24"/>
                <w:szCs w:val="24"/>
              </w:rPr>
            </w:pPr>
            <w:r w:rsidRPr="00772645">
              <w:rPr>
                <w:rFonts w:ascii="仿宋_GB2312" w:eastAsia="仿宋_GB2312" w:hAnsi="Times New Roman" w:cs="Times New Roman" w:hint="eastAsia"/>
                <w:b/>
                <w:bCs/>
                <w:color w:val="000000"/>
                <w:sz w:val="24"/>
                <w:szCs w:val="24"/>
              </w:rPr>
              <w:t>序号</w:t>
            </w:r>
          </w:p>
        </w:tc>
        <w:tc>
          <w:tcPr>
            <w:tcW w:w="1561" w:type="dxa"/>
            <w:vAlign w:val="center"/>
          </w:tcPr>
          <w:p w:rsidR="00922778" w:rsidRPr="00772645" w:rsidRDefault="00922778">
            <w:pPr>
              <w:jc w:val="center"/>
              <w:rPr>
                <w:rFonts w:ascii="仿宋_GB2312" w:eastAsia="仿宋_GB2312" w:hAnsi="Times New Roman" w:cs="Times New Roman"/>
                <w:b/>
                <w:bCs/>
                <w:color w:val="000000"/>
                <w:sz w:val="24"/>
                <w:szCs w:val="24"/>
              </w:rPr>
            </w:pPr>
            <w:r w:rsidRPr="00772645">
              <w:rPr>
                <w:rFonts w:ascii="仿宋_GB2312" w:eastAsia="仿宋_GB2312" w:hAnsi="Times New Roman" w:cs="Times New Roman" w:hint="eastAsia"/>
                <w:b/>
                <w:bCs/>
                <w:color w:val="000000"/>
                <w:sz w:val="24"/>
                <w:szCs w:val="24"/>
              </w:rPr>
              <w:t>主要任务</w:t>
            </w:r>
          </w:p>
        </w:tc>
        <w:tc>
          <w:tcPr>
            <w:tcW w:w="6545" w:type="dxa"/>
            <w:vAlign w:val="center"/>
          </w:tcPr>
          <w:p w:rsidR="00922778" w:rsidRPr="00772645" w:rsidRDefault="00922778">
            <w:pPr>
              <w:jc w:val="center"/>
              <w:rPr>
                <w:rFonts w:ascii="仿宋_GB2312" w:eastAsia="仿宋_GB2312" w:hAnsi="Times New Roman" w:cs="Times New Roman"/>
                <w:b/>
                <w:bCs/>
                <w:color w:val="000000"/>
                <w:sz w:val="24"/>
                <w:szCs w:val="24"/>
              </w:rPr>
            </w:pPr>
            <w:r w:rsidRPr="00772645">
              <w:rPr>
                <w:rFonts w:ascii="仿宋_GB2312" w:eastAsia="仿宋_GB2312" w:hAnsi="Times New Roman" w:cs="Times New Roman" w:hint="eastAsia"/>
                <w:b/>
                <w:bCs/>
                <w:color w:val="000000"/>
                <w:sz w:val="24"/>
                <w:szCs w:val="24"/>
              </w:rPr>
              <w:t>具体工作</w:t>
            </w:r>
          </w:p>
        </w:tc>
        <w:tc>
          <w:tcPr>
            <w:tcW w:w="1969" w:type="dxa"/>
            <w:vAlign w:val="center"/>
          </w:tcPr>
          <w:p w:rsidR="00922778" w:rsidRPr="00772645" w:rsidRDefault="00922778">
            <w:pPr>
              <w:jc w:val="center"/>
              <w:rPr>
                <w:rFonts w:ascii="仿宋_GB2312" w:eastAsia="仿宋_GB2312" w:hAnsi="Times New Roman" w:cs="Times New Roman"/>
                <w:b/>
                <w:bCs/>
                <w:color w:val="000000"/>
                <w:sz w:val="24"/>
                <w:szCs w:val="24"/>
              </w:rPr>
            </w:pPr>
            <w:r w:rsidRPr="00772645">
              <w:rPr>
                <w:rFonts w:ascii="仿宋_GB2312" w:eastAsia="仿宋_GB2312" w:hAnsi="Times New Roman" w:cs="Times New Roman" w:hint="eastAsia"/>
                <w:b/>
                <w:bCs/>
                <w:color w:val="000000"/>
                <w:sz w:val="24"/>
                <w:szCs w:val="24"/>
              </w:rPr>
              <w:t>牵头单位</w:t>
            </w:r>
          </w:p>
        </w:tc>
        <w:tc>
          <w:tcPr>
            <w:tcW w:w="1843" w:type="dxa"/>
            <w:vAlign w:val="center"/>
          </w:tcPr>
          <w:p w:rsidR="00922778" w:rsidRPr="00772645" w:rsidRDefault="00922778">
            <w:pPr>
              <w:jc w:val="center"/>
              <w:rPr>
                <w:rFonts w:ascii="仿宋_GB2312" w:eastAsia="仿宋_GB2312" w:hAnsi="Times New Roman" w:cs="Times New Roman"/>
                <w:b/>
                <w:bCs/>
                <w:color w:val="000000"/>
                <w:sz w:val="24"/>
                <w:szCs w:val="24"/>
              </w:rPr>
            </w:pPr>
            <w:r w:rsidRPr="00772645">
              <w:rPr>
                <w:rFonts w:ascii="仿宋_GB2312" w:eastAsia="仿宋_GB2312" w:hAnsi="Times New Roman" w:cs="Times New Roman" w:hint="eastAsia"/>
                <w:b/>
                <w:bCs/>
                <w:color w:val="000000"/>
                <w:sz w:val="24"/>
                <w:szCs w:val="24"/>
              </w:rPr>
              <w:t>配合单位</w:t>
            </w:r>
          </w:p>
        </w:tc>
        <w:tc>
          <w:tcPr>
            <w:tcW w:w="1417" w:type="dxa"/>
            <w:vAlign w:val="center"/>
          </w:tcPr>
          <w:p w:rsidR="00922778" w:rsidRPr="00772645" w:rsidRDefault="00922778">
            <w:pPr>
              <w:jc w:val="center"/>
              <w:rPr>
                <w:rFonts w:ascii="仿宋_GB2312" w:eastAsia="仿宋_GB2312" w:hAnsi="Times New Roman" w:cs="Times New Roman"/>
                <w:b/>
                <w:bCs/>
                <w:color w:val="000000"/>
                <w:sz w:val="24"/>
                <w:szCs w:val="24"/>
              </w:rPr>
            </w:pPr>
            <w:r w:rsidRPr="00772645">
              <w:rPr>
                <w:rFonts w:ascii="仿宋_GB2312" w:eastAsia="仿宋_GB2312" w:hAnsi="Times New Roman" w:cs="Times New Roman" w:hint="eastAsia"/>
                <w:b/>
                <w:bCs/>
                <w:color w:val="000000"/>
                <w:sz w:val="24"/>
                <w:szCs w:val="24"/>
              </w:rPr>
              <w:t>完成时限</w:t>
            </w:r>
          </w:p>
        </w:tc>
      </w:tr>
      <w:tr w:rsidR="00922778" w:rsidRPr="00772645">
        <w:trPr>
          <w:trHeight w:val="705"/>
        </w:trPr>
        <w:tc>
          <w:tcPr>
            <w:tcW w:w="960" w:type="dxa"/>
            <w:vMerge w:val="restart"/>
            <w:vAlign w:val="center"/>
          </w:tcPr>
          <w:p w:rsidR="00922778" w:rsidRPr="00772645" w:rsidRDefault="00922778">
            <w:pPr>
              <w:spacing w:line="38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七</w:t>
            </w:r>
          </w:p>
        </w:tc>
        <w:tc>
          <w:tcPr>
            <w:tcW w:w="1561" w:type="dxa"/>
            <w:vMerge w:val="restart"/>
            <w:vAlign w:val="center"/>
          </w:tcPr>
          <w:p w:rsidR="00922778" w:rsidRPr="00772645" w:rsidRDefault="00922778">
            <w:pPr>
              <w:spacing w:line="380" w:lineRule="exact"/>
              <w:jc w:val="left"/>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健全信用奖惩机制</w:t>
            </w:r>
          </w:p>
        </w:tc>
        <w:tc>
          <w:tcPr>
            <w:tcW w:w="6545" w:type="dxa"/>
            <w:vAlign w:val="center"/>
          </w:tcPr>
          <w:p w:rsidR="00922778" w:rsidRPr="00772645" w:rsidRDefault="00922778">
            <w:pPr>
              <w:spacing w:line="340" w:lineRule="exact"/>
              <w:rPr>
                <w:rFonts w:ascii="仿宋_GB2312" w:eastAsia="仿宋_GB2312" w:hAnsi="Times New Roman" w:cs="Times New Roman"/>
                <w:color w:val="000000"/>
                <w:sz w:val="24"/>
                <w:szCs w:val="24"/>
              </w:rPr>
            </w:pPr>
            <w:r w:rsidRPr="00772645">
              <w:rPr>
                <w:rFonts w:ascii="仿宋_GB2312" w:eastAsia="仿宋_GB2312" w:hAnsi="Times New Roman" w:cs="Times New Roman"/>
                <w:color w:val="000000"/>
                <w:sz w:val="24"/>
                <w:szCs w:val="24"/>
              </w:rPr>
              <w:t>1.</w:t>
            </w:r>
            <w:r w:rsidRPr="00772645">
              <w:rPr>
                <w:rFonts w:ascii="仿宋_GB2312" w:eastAsia="仿宋_GB2312" w:hAnsi="Times New Roman" w:cs="Times New Roman" w:hint="eastAsia"/>
                <w:color w:val="000000"/>
                <w:sz w:val="24"/>
                <w:szCs w:val="24"/>
              </w:rPr>
              <w:t>成立郑州市守信激励和失信惩戒联合工作领导小组，建立工作机制。</w:t>
            </w:r>
          </w:p>
        </w:tc>
        <w:tc>
          <w:tcPr>
            <w:tcW w:w="1969" w:type="dxa"/>
            <w:vAlign w:val="center"/>
          </w:tcPr>
          <w:p w:rsidR="00922778" w:rsidRPr="00772645" w:rsidRDefault="00922778">
            <w:pPr>
              <w:spacing w:line="36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市发展改革委</w:t>
            </w:r>
          </w:p>
        </w:tc>
        <w:tc>
          <w:tcPr>
            <w:tcW w:w="1843" w:type="dxa"/>
            <w:vAlign w:val="center"/>
          </w:tcPr>
          <w:p w:rsidR="00922778" w:rsidRPr="00772645" w:rsidRDefault="00922778">
            <w:pPr>
              <w:spacing w:line="36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创建领导小</w:t>
            </w:r>
          </w:p>
          <w:p w:rsidR="00922778" w:rsidRPr="00772645" w:rsidRDefault="00922778">
            <w:pPr>
              <w:spacing w:line="36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组成员单位</w:t>
            </w:r>
          </w:p>
        </w:tc>
        <w:tc>
          <w:tcPr>
            <w:tcW w:w="1417" w:type="dxa"/>
            <w:vAlign w:val="center"/>
          </w:tcPr>
          <w:p w:rsidR="00922778" w:rsidRPr="00772645" w:rsidRDefault="00922778">
            <w:pPr>
              <w:spacing w:line="380" w:lineRule="exact"/>
              <w:rPr>
                <w:rFonts w:ascii="仿宋_GB2312" w:eastAsia="仿宋_GB2312" w:hAnsi="Times New Roman" w:cs="Times New Roman"/>
                <w:color w:val="000000"/>
                <w:sz w:val="24"/>
                <w:szCs w:val="24"/>
              </w:rPr>
            </w:pPr>
            <w:r w:rsidRPr="00772645">
              <w:rPr>
                <w:rFonts w:ascii="仿宋_GB2312" w:eastAsia="仿宋_GB2312" w:hAnsi="Times New Roman" w:cs="Times New Roman"/>
                <w:color w:val="000000"/>
                <w:sz w:val="24"/>
                <w:szCs w:val="24"/>
              </w:rPr>
              <w:t>2016</w:t>
            </w:r>
            <w:r w:rsidRPr="00772645">
              <w:rPr>
                <w:rFonts w:ascii="仿宋_GB2312" w:eastAsia="仿宋_GB2312" w:hAnsi="Times New Roman" w:cs="Times New Roman" w:hint="eastAsia"/>
                <w:color w:val="000000"/>
                <w:sz w:val="24"/>
                <w:szCs w:val="24"/>
              </w:rPr>
              <w:t>年底</w:t>
            </w:r>
          </w:p>
        </w:tc>
      </w:tr>
      <w:tr w:rsidR="00922778" w:rsidRPr="00772645">
        <w:trPr>
          <w:trHeight w:val="1498"/>
        </w:trPr>
        <w:tc>
          <w:tcPr>
            <w:tcW w:w="960" w:type="dxa"/>
            <w:vMerge/>
            <w:vAlign w:val="center"/>
          </w:tcPr>
          <w:p w:rsidR="00922778" w:rsidRPr="00772645" w:rsidRDefault="00922778">
            <w:pPr>
              <w:spacing w:line="380" w:lineRule="exact"/>
              <w:jc w:val="center"/>
              <w:rPr>
                <w:rFonts w:ascii="仿宋_GB2312" w:eastAsia="仿宋_GB2312" w:hAnsi="Times New Roman" w:cs="Times New Roman"/>
                <w:color w:val="000000"/>
                <w:sz w:val="24"/>
                <w:szCs w:val="24"/>
              </w:rPr>
            </w:pPr>
          </w:p>
        </w:tc>
        <w:tc>
          <w:tcPr>
            <w:tcW w:w="1561" w:type="dxa"/>
            <w:vMerge/>
            <w:vAlign w:val="center"/>
          </w:tcPr>
          <w:p w:rsidR="00922778" w:rsidRPr="00772645" w:rsidRDefault="00922778">
            <w:pPr>
              <w:spacing w:line="380" w:lineRule="exact"/>
              <w:rPr>
                <w:rFonts w:ascii="仿宋_GB2312" w:eastAsia="仿宋_GB2312" w:hAnsi="Times New Roman" w:cs="Times New Roman"/>
                <w:color w:val="000000"/>
                <w:sz w:val="24"/>
                <w:szCs w:val="24"/>
              </w:rPr>
            </w:pPr>
          </w:p>
        </w:tc>
        <w:tc>
          <w:tcPr>
            <w:tcW w:w="6545" w:type="dxa"/>
            <w:vAlign w:val="center"/>
          </w:tcPr>
          <w:p w:rsidR="00922778" w:rsidRPr="00772645" w:rsidRDefault="00922778">
            <w:pPr>
              <w:spacing w:line="340" w:lineRule="exact"/>
              <w:rPr>
                <w:rFonts w:ascii="仿宋_GB2312" w:eastAsia="仿宋_GB2312" w:hAnsi="Times New Roman" w:cs="Times New Roman"/>
                <w:color w:val="000000"/>
                <w:sz w:val="24"/>
                <w:szCs w:val="24"/>
              </w:rPr>
            </w:pPr>
            <w:r w:rsidRPr="00772645">
              <w:rPr>
                <w:rFonts w:ascii="仿宋_GB2312" w:eastAsia="仿宋_GB2312" w:hAnsi="Times New Roman" w:cs="Times New Roman"/>
                <w:color w:val="000000"/>
                <w:sz w:val="24"/>
                <w:szCs w:val="24"/>
              </w:rPr>
              <w:t>2.</w:t>
            </w:r>
            <w:r w:rsidRPr="00772645">
              <w:rPr>
                <w:rFonts w:ascii="仿宋_GB2312" w:eastAsia="仿宋_GB2312" w:hAnsi="Times New Roman" w:cs="Times New Roman" w:hint="eastAsia"/>
                <w:color w:val="000000"/>
                <w:sz w:val="24"/>
                <w:szCs w:val="24"/>
              </w:rPr>
              <w:t>加大对重大税收违法案件当事人和法院被执行人实施联合惩戒力度，对当事人在出境、担任领导职务、金融机构授信、土地、采购、进出口等领域予以联合惩戒，逐渐将联合惩戒机制全面推开，扩展到各个行业领域。</w:t>
            </w:r>
          </w:p>
        </w:tc>
        <w:tc>
          <w:tcPr>
            <w:tcW w:w="1969" w:type="dxa"/>
            <w:vAlign w:val="center"/>
          </w:tcPr>
          <w:p w:rsidR="00922778" w:rsidRPr="00772645" w:rsidRDefault="00922778">
            <w:pPr>
              <w:spacing w:line="36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市发展改革委</w:t>
            </w:r>
          </w:p>
        </w:tc>
        <w:tc>
          <w:tcPr>
            <w:tcW w:w="1843" w:type="dxa"/>
            <w:vAlign w:val="center"/>
          </w:tcPr>
          <w:p w:rsidR="00922778" w:rsidRPr="00772645" w:rsidRDefault="00922778">
            <w:pPr>
              <w:spacing w:line="36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创建领导小</w:t>
            </w:r>
          </w:p>
          <w:p w:rsidR="00922778" w:rsidRPr="00772645" w:rsidRDefault="00922778">
            <w:pPr>
              <w:spacing w:line="36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组成员单位</w:t>
            </w:r>
          </w:p>
        </w:tc>
        <w:tc>
          <w:tcPr>
            <w:tcW w:w="1417" w:type="dxa"/>
            <w:vAlign w:val="center"/>
          </w:tcPr>
          <w:p w:rsidR="00922778" w:rsidRPr="00772645" w:rsidRDefault="00922778">
            <w:pPr>
              <w:spacing w:line="38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color w:val="000000"/>
                <w:sz w:val="24"/>
                <w:szCs w:val="24"/>
              </w:rPr>
              <w:t>2016</w:t>
            </w:r>
            <w:r w:rsidRPr="00772645">
              <w:rPr>
                <w:rFonts w:ascii="仿宋_GB2312" w:eastAsia="仿宋_GB2312" w:hAnsi="Times New Roman" w:cs="Times New Roman" w:hint="eastAsia"/>
                <w:color w:val="000000"/>
                <w:sz w:val="24"/>
                <w:szCs w:val="24"/>
              </w:rPr>
              <w:t>年底</w:t>
            </w:r>
          </w:p>
        </w:tc>
      </w:tr>
      <w:tr w:rsidR="00922778" w:rsidRPr="00772645">
        <w:trPr>
          <w:trHeight w:val="1955"/>
        </w:trPr>
        <w:tc>
          <w:tcPr>
            <w:tcW w:w="960" w:type="dxa"/>
            <w:vMerge/>
            <w:vAlign w:val="center"/>
          </w:tcPr>
          <w:p w:rsidR="00922778" w:rsidRPr="00772645" w:rsidRDefault="00922778">
            <w:pPr>
              <w:spacing w:line="380" w:lineRule="exact"/>
              <w:jc w:val="center"/>
              <w:rPr>
                <w:rFonts w:ascii="仿宋_GB2312" w:eastAsia="仿宋_GB2312" w:hAnsi="Times New Roman" w:cs="Times New Roman"/>
                <w:color w:val="000000"/>
                <w:sz w:val="24"/>
                <w:szCs w:val="24"/>
              </w:rPr>
            </w:pPr>
          </w:p>
        </w:tc>
        <w:tc>
          <w:tcPr>
            <w:tcW w:w="1561" w:type="dxa"/>
            <w:vMerge/>
            <w:vAlign w:val="center"/>
          </w:tcPr>
          <w:p w:rsidR="00922778" w:rsidRPr="00772645" w:rsidRDefault="00922778">
            <w:pPr>
              <w:spacing w:line="380" w:lineRule="exact"/>
              <w:rPr>
                <w:rFonts w:ascii="仿宋_GB2312" w:eastAsia="仿宋_GB2312" w:hAnsi="Times New Roman" w:cs="Times New Roman"/>
                <w:color w:val="000000"/>
                <w:sz w:val="24"/>
                <w:szCs w:val="24"/>
              </w:rPr>
            </w:pPr>
          </w:p>
        </w:tc>
        <w:tc>
          <w:tcPr>
            <w:tcW w:w="6545" w:type="dxa"/>
            <w:vAlign w:val="center"/>
          </w:tcPr>
          <w:p w:rsidR="00922778" w:rsidRPr="00772645" w:rsidRDefault="00922778">
            <w:pPr>
              <w:spacing w:line="340" w:lineRule="exact"/>
              <w:rPr>
                <w:rFonts w:ascii="仿宋_GB2312" w:eastAsia="仿宋_GB2312" w:hAnsi="Times New Roman" w:cs="Times New Roman"/>
                <w:color w:val="000000"/>
                <w:sz w:val="24"/>
                <w:szCs w:val="24"/>
              </w:rPr>
            </w:pPr>
            <w:r w:rsidRPr="00772645">
              <w:rPr>
                <w:rFonts w:ascii="仿宋_GB2312" w:eastAsia="仿宋_GB2312" w:hAnsi="Times New Roman" w:cs="Times New Roman"/>
                <w:color w:val="000000"/>
                <w:sz w:val="24"/>
                <w:szCs w:val="24"/>
              </w:rPr>
              <w:t>3.</w:t>
            </w:r>
            <w:r w:rsidRPr="00772645">
              <w:rPr>
                <w:rFonts w:ascii="仿宋_GB2312" w:eastAsia="仿宋_GB2312" w:hAnsi="Times New Roman" w:cs="Times New Roman" w:hint="eastAsia"/>
                <w:color w:val="000000"/>
                <w:sz w:val="24"/>
                <w:szCs w:val="24"/>
              </w:rPr>
              <w:t>在政府采购、招标投标、行政审批、资质审核、市场准入、评比表彰等行政性事项中，对企业失信行为实施联动惩戒；推动各部门之间信用信息的共享运用和失信联动惩戒，不断扩大联合惩戒的涉及面，切实增强信用约束机制的效应。</w:t>
            </w:r>
          </w:p>
        </w:tc>
        <w:tc>
          <w:tcPr>
            <w:tcW w:w="1969" w:type="dxa"/>
            <w:vAlign w:val="center"/>
          </w:tcPr>
          <w:p w:rsidR="00922778" w:rsidRPr="00772645" w:rsidRDefault="00922778">
            <w:pPr>
              <w:spacing w:line="36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市发展改革委</w:t>
            </w:r>
          </w:p>
        </w:tc>
        <w:tc>
          <w:tcPr>
            <w:tcW w:w="1843" w:type="dxa"/>
            <w:vAlign w:val="center"/>
          </w:tcPr>
          <w:p w:rsidR="00922778" w:rsidRPr="00772645" w:rsidRDefault="00922778">
            <w:pPr>
              <w:spacing w:line="36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创建领导小</w:t>
            </w:r>
          </w:p>
          <w:p w:rsidR="00922778" w:rsidRPr="00772645" w:rsidRDefault="00922778">
            <w:pPr>
              <w:spacing w:line="36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组成员单位</w:t>
            </w:r>
          </w:p>
        </w:tc>
        <w:tc>
          <w:tcPr>
            <w:tcW w:w="1417" w:type="dxa"/>
            <w:vAlign w:val="center"/>
          </w:tcPr>
          <w:p w:rsidR="00922778" w:rsidRPr="00772645" w:rsidRDefault="00922778">
            <w:pPr>
              <w:spacing w:line="38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color w:val="000000"/>
                <w:sz w:val="24"/>
                <w:szCs w:val="24"/>
              </w:rPr>
              <w:t>2017</w:t>
            </w:r>
            <w:r w:rsidRPr="00772645">
              <w:rPr>
                <w:rFonts w:ascii="仿宋_GB2312" w:eastAsia="仿宋_GB2312" w:hAnsi="Times New Roman" w:cs="Times New Roman" w:hint="eastAsia"/>
                <w:color w:val="000000"/>
                <w:sz w:val="24"/>
                <w:szCs w:val="24"/>
              </w:rPr>
              <w:t>年</w:t>
            </w:r>
          </w:p>
          <w:p w:rsidR="00922778" w:rsidRPr="00772645" w:rsidRDefault="00922778">
            <w:pPr>
              <w:spacing w:line="38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上半年</w:t>
            </w:r>
          </w:p>
        </w:tc>
      </w:tr>
      <w:tr w:rsidR="00922778" w:rsidRPr="00772645">
        <w:trPr>
          <w:trHeight w:val="994"/>
        </w:trPr>
        <w:tc>
          <w:tcPr>
            <w:tcW w:w="960" w:type="dxa"/>
            <w:vMerge w:val="restart"/>
            <w:vAlign w:val="center"/>
          </w:tcPr>
          <w:p w:rsidR="00922778" w:rsidRPr="00772645" w:rsidRDefault="00922778">
            <w:pPr>
              <w:spacing w:line="38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八</w:t>
            </w:r>
          </w:p>
        </w:tc>
        <w:tc>
          <w:tcPr>
            <w:tcW w:w="1561" w:type="dxa"/>
            <w:vMerge w:val="restart"/>
            <w:vAlign w:val="center"/>
          </w:tcPr>
          <w:p w:rsidR="00922778" w:rsidRPr="00772645" w:rsidRDefault="00922778">
            <w:pPr>
              <w:spacing w:line="380" w:lineRule="exact"/>
              <w:jc w:val="left"/>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完善信用服务市场体系</w:t>
            </w:r>
          </w:p>
        </w:tc>
        <w:tc>
          <w:tcPr>
            <w:tcW w:w="6545" w:type="dxa"/>
            <w:vAlign w:val="center"/>
          </w:tcPr>
          <w:p w:rsidR="00922778" w:rsidRPr="00772645" w:rsidRDefault="00922778">
            <w:pPr>
              <w:spacing w:line="340" w:lineRule="exact"/>
              <w:rPr>
                <w:rFonts w:ascii="仿宋_GB2312" w:eastAsia="仿宋_GB2312" w:hAnsi="Times New Roman" w:cs="Times New Roman"/>
                <w:color w:val="000000"/>
                <w:sz w:val="24"/>
                <w:szCs w:val="24"/>
              </w:rPr>
            </w:pPr>
            <w:r w:rsidRPr="00772645">
              <w:rPr>
                <w:rFonts w:ascii="仿宋_GB2312" w:eastAsia="仿宋_GB2312" w:hAnsi="Times New Roman" w:cs="Times New Roman"/>
                <w:color w:val="000000"/>
                <w:sz w:val="24"/>
                <w:szCs w:val="24"/>
              </w:rPr>
              <w:t>1.</w:t>
            </w:r>
            <w:r w:rsidRPr="00772645">
              <w:rPr>
                <w:rFonts w:ascii="仿宋_GB2312" w:eastAsia="仿宋_GB2312" w:hAnsi="Times New Roman" w:cs="Times New Roman" w:hint="eastAsia"/>
                <w:color w:val="000000"/>
                <w:sz w:val="24"/>
                <w:szCs w:val="24"/>
              </w:rPr>
              <w:t>重点培育本土征信机构。</w:t>
            </w:r>
          </w:p>
        </w:tc>
        <w:tc>
          <w:tcPr>
            <w:tcW w:w="1969" w:type="dxa"/>
            <w:vAlign w:val="center"/>
          </w:tcPr>
          <w:p w:rsidR="00922778" w:rsidRPr="00772645" w:rsidRDefault="00922778">
            <w:pPr>
              <w:spacing w:line="36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人民银行郑州</w:t>
            </w:r>
          </w:p>
          <w:p w:rsidR="00922778" w:rsidRPr="00772645" w:rsidRDefault="00922778">
            <w:pPr>
              <w:spacing w:line="36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中心支行</w:t>
            </w:r>
          </w:p>
        </w:tc>
        <w:tc>
          <w:tcPr>
            <w:tcW w:w="1843" w:type="dxa"/>
            <w:vAlign w:val="center"/>
          </w:tcPr>
          <w:p w:rsidR="00922778" w:rsidRPr="00772645" w:rsidRDefault="00922778">
            <w:pPr>
              <w:spacing w:line="36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 xml:space="preserve">　</w:t>
            </w:r>
          </w:p>
        </w:tc>
        <w:tc>
          <w:tcPr>
            <w:tcW w:w="1417" w:type="dxa"/>
            <w:vAlign w:val="center"/>
          </w:tcPr>
          <w:p w:rsidR="00922778" w:rsidRPr="00772645" w:rsidRDefault="00922778">
            <w:pPr>
              <w:spacing w:line="380" w:lineRule="exact"/>
              <w:rPr>
                <w:rFonts w:ascii="仿宋_GB2312" w:eastAsia="仿宋_GB2312" w:hAnsi="Times New Roman" w:cs="Times New Roman"/>
                <w:color w:val="000000"/>
                <w:sz w:val="24"/>
                <w:szCs w:val="24"/>
              </w:rPr>
            </w:pPr>
            <w:r w:rsidRPr="00772645">
              <w:rPr>
                <w:rFonts w:ascii="仿宋_GB2312" w:eastAsia="仿宋_GB2312" w:hAnsi="Times New Roman" w:cs="Times New Roman"/>
                <w:color w:val="000000"/>
                <w:sz w:val="24"/>
                <w:szCs w:val="24"/>
              </w:rPr>
              <w:t>2017</w:t>
            </w:r>
            <w:r w:rsidRPr="00772645">
              <w:rPr>
                <w:rFonts w:ascii="仿宋_GB2312" w:eastAsia="仿宋_GB2312" w:hAnsi="Times New Roman" w:cs="Times New Roman" w:hint="eastAsia"/>
                <w:color w:val="000000"/>
                <w:sz w:val="24"/>
                <w:szCs w:val="24"/>
              </w:rPr>
              <w:t>年底</w:t>
            </w:r>
          </w:p>
        </w:tc>
      </w:tr>
      <w:tr w:rsidR="00922778" w:rsidRPr="00772645">
        <w:trPr>
          <w:trHeight w:val="994"/>
        </w:trPr>
        <w:tc>
          <w:tcPr>
            <w:tcW w:w="960" w:type="dxa"/>
            <w:vMerge/>
            <w:vAlign w:val="center"/>
          </w:tcPr>
          <w:p w:rsidR="00922778" w:rsidRPr="00772645" w:rsidRDefault="00922778">
            <w:pPr>
              <w:spacing w:line="380" w:lineRule="exact"/>
              <w:rPr>
                <w:rFonts w:ascii="仿宋_GB2312" w:eastAsia="仿宋_GB2312" w:hAnsi="Times New Roman" w:cs="Times New Roman"/>
                <w:color w:val="000000"/>
                <w:sz w:val="24"/>
                <w:szCs w:val="24"/>
              </w:rPr>
            </w:pPr>
          </w:p>
        </w:tc>
        <w:tc>
          <w:tcPr>
            <w:tcW w:w="1561" w:type="dxa"/>
            <w:vMerge/>
            <w:vAlign w:val="center"/>
          </w:tcPr>
          <w:p w:rsidR="00922778" w:rsidRPr="00772645" w:rsidRDefault="00922778">
            <w:pPr>
              <w:spacing w:line="380" w:lineRule="exact"/>
              <w:rPr>
                <w:rFonts w:ascii="仿宋_GB2312" w:eastAsia="仿宋_GB2312" w:hAnsi="Times New Roman" w:cs="Times New Roman"/>
                <w:color w:val="000000"/>
                <w:sz w:val="24"/>
                <w:szCs w:val="24"/>
              </w:rPr>
            </w:pPr>
          </w:p>
        </w:tc>
        <w:tc>
          <w:tcPr>
            <w:tcW w:w="6545" w:type="dxa"/>
            <w:vAlign w:val="center"/>
          </w:tcPr>
          <w:p w:rsidR="00922778" w:rsidRPr="00772645" w:rsidRDefault="00922778">
            <w:pPr>
              <w:spacing w:line="340" w:lineRule="exact"/>
              <w:rPr>
                <w:rFonts w:ascii="仿宋_GB2312" w:eastAsia="仿宋_GB2312" w:hAnsi="Times New Roman" w:cs="Times New Roman"/>
                <w:color w:val="000000"/>
                <w:sz w:val="24"/>
                <w:szCs w:val="24"/>
              </w:rPr>
            </w:pPr>
            <w:r w:rsidRPr="00772645">
              <w:rPr>
                <w:rFonts w:ascii="仿宋_GB2312" w:eastAsia="仿宋_GB2312" w:hAnsi="Times New Roman" w:cs="Times New Roman"/>
                <w:color w:val="000000"/>
                <w:sz w:val="24"/>
                <w:szCs w:val="24"/>
              </w:rPr>
              <w:t>2.</w:t>
            </w:r>
            <w:r w:rsidRPr="00772645">
              <w:rPr>
                <w:rFonts w:ascii="仿宋_GB2312" w:eastAsia="仿宋_GB2312" w:hAnsi="Times New Roman" w:cs="Times New Roman" w:hint="eastAsia"/>
                <w:color w:val="000000"/>
                <w:sz w:val="24"/>
                <w:szCs w:val="24"/>
              </w:rPr>
              <w:t>争取信用服务业专项资金的支持，加大对信用服务业的引导和扶持，鼓励信用服务机构研发多样化、多层次的信用产品。</w:t>
            </w:r>
          </w:p>
        </w:tc>
        <w:tc>
          <w:tcPr>
            <w:tcW w:w="1969" w:type="dxa"/>
            <w:vAlign w:val="center"/>
          </w:tcPr>
          <w:p w:rsidR="00922778" w:rsidRPr="00772645" w:rsidRDefault="00922778">
            <w:pPr>
              <w:spacing w:line="36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人民银行郑州</w:t>
            </w:r>
          </w:p>
          <w:p w:rsidR="00922778" w:rsidRPr="00772645" w:rsidRDefault="00922778">
            <w:pPr>
              <w:spacing w:line="36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中心支行</w:t>
            </w:r>
          </w:p>
          <w:p w:rsidR="00922778" w:rsidRPr="00772645" w:rsidRDefault="00922778">
            <w:pPr>
              <w:spacing w:line="36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市发展改革委</w:t>
            </w:r>
          </w:p>
        </w:tc>
        <w:tc>
          <w:tcPr>
            <w:tcW w:w="1843" w:type="dxa"/>
            <w:vAlign w:val="center"/>
          </w:tcPr>
          <w:p w:rsidR="00922778" w:rsidRPr="00772645" w:rsidRDefault="00922778">
            <w:pPr>
              <w:spacing w:line="36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市财政局</w:t>
            </w:r>
          </w:p>
        </w:tc>
        <w:tc>
          <w:tcPr>
            <w:tcW w:w="1417" w:type="dxa"/>
            <w:vAlign w:val="center"/>
          </w:tcPr>
          <w:p w:rsidR="00922778" w:rsidRPr="00772645" w:rsidRDefault="00922778">
            <w:pPr>
              <w:spacing w:line="38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color w:val="000000"/>
                <w:sz w:val="24"/>
                <w:szCs w:val="24"/>
              </w:rPr>
              <w:t>2017</w:t>
            </w:r>
            <w:r w:rsidRPr="00772645">
              <w:rPr>
                <w:rFonts w:ascii="仿宋_GB2312" w:eastAsia="仿宋_GB2312" w:hAnsi="Times New Roman" w:cs="Times New Roman" w:hint="eastAsia"/>
                <w:color w:val="000000"/>
                <w:sz w:val="24"/>
                <w:szCs w:val="24"/>
              </w:rPr>
              <w:t>年底</w:t>
            </w:r>
          </w:p>
        </w:tc>
      </w:tr>
      <w:tr w:rsidR="00922778" w:rsidRPr="00772645" w:rsidTr="00772645">
        <w:trPr>
          <w:trHeight w:val="1328"/>
        </w:trPr>
        <w:tc>
          <w:tcPr>
            <w:tcW w:w="960" w:type="dxa"/>
            <w:vMerge/>
            <w:vAlign w:val="center"/>
          </w:tcPr>
          <w:p w:rsidR="00922778" w:rsidRPr="00772645" w:rsidRDefault="00922778">
            <w:pPr>
              <w:spacing w:line="380" w:lineRule="exact"/>
              <w:rPr>
                <w:rFonts w:ascii="仿宋_GB2312" w:eastAsia="仿宋_GB2312" w:hAnsi="Times New Roman" w:cs="Times New Roman"/>
                <w:color w:val="000000"/>
                <w:sz w:val="24"/>
                <w:szCs w:val="24"/>
              </w:rPr>
            </w:pPr>
          </w:p>
        </w:tc>
        <w:tc>
          <w:tcPr>
            <w:tcW w:w="1561" w:type="dxa"/>
            <w:vMerge/>
            <w:vAlign w:val="center"/>
          </w:tcPr>
          <w:p w:rsidR="00922778" w:rsidRPr="00772645" w:rsidRDefault="00922778">
            <w:pPr>
              <w:spacing w:line="380" w:lineRule="exact"/>
              <w:rPr>
                <w:rFonts w:ascii="仿宋_GB2312" w:eastAsia="仿宋_GB2312" w:hAnsi="Times New Roman" w:cs="Times New Roman"/>
                <w:color w:val="000000"/>
                <w:sz w:val="24"/>
                <w:szCs w:val="24"/>
              </w:rPr>
            </w:pPr>
          </w:p>
        </w:tc>
        <w:tc>
          <w:tcPr>
            <w:tcW w:w="6545" w:type="dxa"/>
            <w:vAlign w:val="center"/>
          </w:tcPr>
          <w:p w:rsidR="00922778" w:rsidRPr="00772645" w:rsidRDefault="00922778">
            <w:pPr>
              <w:spacing w:line="340" w:lineRule="exact"/>
              <w:rPr>
                <w:rFonts w:ascii="仿宋_GB2312" w:eastAsia="仿宋_GB2312" w:hAnsi="Times New Roman" w:cs="Times New Roman"/>
                <w:color w:val="000000"/>
                <w:sz w:val="24"/>
                <w:szCs w:val="24"/>
              </w:rPr>
            </w:pPr>
            <w:r w:rsidRPr="00772645">
              <w:rPr>
                <w:rFonts w:ascii="仿宋_GB2312" w:eastAsia="仿宋_GB2312" w:hAnsi="Times New Roman" w:cs="Times New Roman"/>
                <w:color w:val="000000"/>
                <w:sz w:val="24"/>
                <w:szCs w:val="24"/>
              </w:rPr>
              <w:t>3.</w:t>
            </w:r>
            <w:r w:rsidRPr="00772645">
              <w:rPr>
                <w:rFonts w:ascii="仿宋_GB2312" w:eastAsia="仿宋_GB2312" w:hAnsi="Times New Roman" w:cs="Times New Roman" w:hint="eastAsia"/>
                <w:color w:val="000000"/>
                <w:sz w:val="24"/>
                <w:szCs w:val="24"/>
              </w:rPr>
              <w:t>加强信用服务业的日常监督，强化中介机构从业人员的职业道德教育、法制教育、塑造一种合法经营、诚信服务的道德风尚和舆论导向，制定并出台信用服务机构管理办法。</w:t>
            </w:r>
          </w:p>
        </w:tc>
        <w:tc>
          <w:tcPr>
            <w:tcW w:w="1969" w:type="dxa"/>
            <w:vAlign w:val="center"/>
          </w:tcPr>
          <w:p w:rsidR="00922778" w:rsidRPr="00772645" w:rsidRDefault="00922778">
            <w:pPr>
              <w:spacing w:line="36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市发展改革委</w:t>
            </w:r>
          </w:p>
        </w:tc>
        <w:tc>
          <w:tcPr>
            <w:tcW w:w="1843" w:type="dxa"/>
            <w:vAlign w:val="center"/>
          </w:tcPr>
          <w:p w:rsidR="00922778" w:rsidRPr="00772645" w:rsidRDefault="00922778">
            <w:pPr>
              <w:spacing w:line="360" w:lineRule="exact"/>
              <w:jc w:val="center"/>
              <w:rPr>
                <w:rFonts w:ascii="仿宋_GB2312" w:eastAsia="仿宋_GB2312" w:hAnsi="Times New Roman" w:cs="Times New Roman"/>
                <w:color w:val="000000"/>
                <w:sz w:val="24"/>
                <w:szCs w:val="24"/>
              </w:rPr>
            </w:pPr>
          </w:p>
        </w:tc>
        <w:tc>
          <w:tcPr>
            <w:tcW w:w="1417" w:type="dxa"/>
            <w:vAlign w:val="center"/>
          </w:tcPr>
          <w:p w:rsidR="00922778" w:rsidRPr="00772645" w:rsidRDefault="00922778">
            <w:pPr>
              <w:spacing w:line="380" w:lineRule="exact"/>
              <w:rPr>
                <w:rFonts w:ascii="仿宋_GB2312" w:eastAsia="仿宋_GB2312" w:hAnsi="Times New Roman" w:cs="Times New Roman"/>
                <w:color w:val="000000"/>
                <w:sz w:val="24"/>
                <w:szCs w:val="24"/>
              </w:rPr>
            </w:pPr>
            <w:r w:rsidRPr="00772645">
              <w:rPr>
                <w:rFonts w:ascii="仿宋_GB2312" w:eastAsia="仿宋_GB2312" w:hAnsi="Times New Roman" w:cs="Times New Roman"/>
                <w:color w:val="000000"/>
                <w:sz w:val="24"/>
                <w:szCs w:val="24"/>
              </w:rPr>
              <w:t>2017</w:t>
            </w:r>
            <w:r w:rsidRPr="00772645">
              <w:rPr>
                <w:rFonts w:ascii="仿宋_GB2312" w:eastAsia="仿宋_GB2312" w:hAnsi="Times New Roman" w:cs="Times New Roman" w:hint="eastAsia"/>
                <w:color w:val="000000"/>
                <w:sz w:val="24"/>
                <w:szCs w:val="24"/>
              </w:rPr>
              <w:t>年</w:t>
            </w:r>
          </w:p>
          <w:p w:rsidR="00922778" w:rsidRPr="00772645" w:rsidRDefault="00922778">
            <w:pPr>
              <w:spacing w:line="380" w:lineRule="exact"/>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上半年</w:t>
            </w:r>
          </w:p>
        </w:tc>
      </w:tr>
    </w:tbl>
    <w:p w:rsidR="00922778" w:rsidRPr="00772645" w:rsidRDefault="00922778">
      <w:pPr>
        <w:rPr>
          <w:rFonts w:ascii="仿宋_GB2312" w:eastAsia="仿宋_GB2312" w:hAnsi="Times New Roman" w:cs="Times New Roman"/>
          <w:sz w:val="24"/>
          <w:szCs w:val="24"/>
        </w:rPr>
      </w:pPr>
    </w:p>
    <w:tbl>
      <w:tblPr>
        <w:tblW w:w="144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3"/>
        <w:gridCol w:w="1549"/>
        <w:gridCol w:w="6962"/>
        <w:gridCol w:w="1559"/>
        <w:gridCol w:w="1767"/>
        <w:gridCol w:w="1635"/>
      </w:tblGrid>
      <w:tr w:rsidR="00922778" w:rsidRPr="00772645">
        <w:trPr>
          <w:trHeight w:val="702"/>
        </w:trPr>
        <w:tc>
          <w:tcPr>
            <w:tcW w:w="953" w:type="dxa"/>
            <w:vAlign w:val="center"/>
          </w:tcPr>
          <w:p w:rsidR="00922778" w:rsidRPr="00772645" w:rsidRDefault="00922778">
            <w:pPr>
              <w:jc w:val="center"/>
              <w:rPr>
                <w:rFonts w:ascii="仿宋_GB2312" w:eastAsia="仿宋_GB2312" w:hAnsi="Times New Roman" w:cs="Times New Roman"/>
                <w:b/>
                <w:bCs/>
                <w:color w:val="000000"/>
                <w:sz w:val="24"/>
                <w:szCs w:val="24"/>
              </w:rPr>
            </w:pPr>
            <w:r w:rsidRPr="00772645">
              <w:rPr>
                <w:rFonts w:ascii="仿宋_GB2312" w:eastAsia="仿宋_GB2312" w:hAnsi="Times New Roman" w:cs="Times New Roman" w:hint="eastAsia"/>
                <w:b/>
                <w:bCs/>
                <w:color w:val="000000"/>
                <w:sz w:val="24"/>
                <w:szCs w:val="24"/>
              </w:rPr>
              <w:t>序号</w:t>
            </w:r>
          </w:p>
        </w:tc>
        <w:tc>
          <w:tcPr>
            <w:tcW w:w="1549" w:type="dxa"/>
            <w:vAlign w:val="center"/>
          </w:tcPr>
          <w:p w:rsidR="00922778" w:rsidRPr="00772645" w:rsidRDefault="00922778">
            <w:pPr>
              <w:jc w:val="center"/>
              <w:rPr>
                <w:rFonts w:ascii="仿宋_GB2312" w:eastAsia="仿宋_GB2312" w:hAnsi="Times New Roman" w:cs="Times New Roman"/>
                <w:b/>
                <w:bCs/>
                <w:color w:val="000000"/>
                <w:sz w:val="24"/>
                <w:szCs w:val="24"/>
              </w:rPr>
            </w:pPr>
            <w:r w:rsidRPr="00772645">
              <w:rPr>
                <w:rFonts w:ascii="仿宋_GB2312" w:eastAsia="仿宋_GB2312" w:hAnsi="Times New Roman" w:cs="Times New Roman" w:hint="eastAsia"/>
                <w:b/>
                <w:bCs/>
                <w:color w:val="000000"/>
                <w:sz w:val="24"/>
                <w:szCs w:val="24"/>
              </w:rPr>
              <w:t>主要任务</w:t>
            </w:r>
          </w:p>
        </w:tc>
        <w:tc>
          <w:tcPr>
            <w:tcW w:w="6962" w:type="dxa"/>
            <w:vAlign w:val="center"/>
          </w:tcPr>
          <w:p w:rsidR="00922778" w:rsidRPr="00772645" w:rsidRDefault="00922778">
            <w:pPr>
              <w:jc w:val="center"/>
              <w:rPr>
                <w:rFonts w:ascii="仿宋_GB2312" w:eastAsia="仿宋_GB2312" w:hAnsi="Times New Roman" w:cs="Times New Roman"/>
                <w:b/>
                <w:bCs/>
                <w:color w:val="000000"/>
                <w:sz w:val="24"/>
                <w:szCs w:val="24"/>
              </w:rPr>
            </w:pPr>
            <w:r w:rsidRPr="00772645">
              <w:rPr>
                <w:rFonts w:ascii="仿宋_GB2312" w:eastAsia="仿宋_GB2312" w:hAnsi="Times New Roman" w:cs="Times New Roman" w:hint="eastAsia"/>
                <w:b/>
                <w:bCs/>
                <w:color w:val="000000"/>
                <w:sz w:val="24"/>
                <w:szCs w:val="24"/>
              </w:rPr>
              <w:t>具体工作</w:t>
            </w:r>
          </w:p>
        </w:tc>
        <w:tc>
          <w:tcPr>
            <w:tcW w:w="1559" w:type="dxa"/>
            <w:vAlign w:val="center"/>
          </w:tcPr>
          <w:p w:rsidR="00922778" w:rsidRPr="00772645" w:rsidRDefault="00922778">
            <w:pPr>
              <w:jc w:val="center"/>
              <w:rPr>
                <w:rFonts w:ascii="仿宋_GB2312" w:eastAsia="仿宋_GB2312" w:hAnsi="Times New Roman" w:cs="Times New Roman"/>
                <w:b/>
                <w:bCs/>
                <w:color w:val="000000"/>
                <w:sz w:val="24"/>
                <w:szCs w:val="24"/>
              </w:rPr>
            </w:pPr>
            <w:r w:rsidRPr="00772645">
              <w:rPr>
                <w:rFonts w:ascii="仿宋_GB2312" w:eastAsia="仿宋_GB2312" w:hAnsi="Times New Roman" w:cs="Times New Roman" w:hint="eastAsia"/>
                <w:b/>
                <w:bCs/>
                <w:color w:val="000000"/>
                <w:sz w:val="24"/>
                <w:szCs w:val="24"/>
              </w:rPr>
              <w:t>牵头单位</w:t>
            </w:r>
          </w:p>
        </w:tc>
        <w:tc>
          <w:tcPr>
            <w:tcW w:w="1767" w:type="dxa"/>
            <w:vAlign w:val="center"/>
          </w:tcPr>
          <w:p w:rsidR="00922778" w:rsidRPr="00772645" w:rsidRDefault="00922778">
            <w:pPr>
              <w:jc w:val="center"/>
              <w:rPr>
                <w:rFonts w:ascii="仿宋_GB2312" w:eastAsia="仿宋_GB2312" w:hAnsi="Times New Roman" w:cs="Times New Roman"/>
                <w:b/>
                <w:bCs/>
                <w:color w:val="000000"/>
                <w:sz w:val="24"/>
                <w:szCs w:val="24"/>
              </w:rPr>
            </w:pPr>
            <w:r w:rsidRPr="00772645">
              <w:rPr>
                <w:rFonts w:ascii="仿宋_GB2312" w:eastAsia="仿宋_GB2312" w:hAnsi="Times New Roman" w:cs="Times New Roman" w:hint="eastAsia"/>
                <w:b/>
                <w:bCs/>
                <w:color w:val="000000"/>
                <w:sz w:val="24"/>
                <w:szCs w:val="24"/>
              </w:rPr>
              <w:t>配合单位</w:t>
            </w:r>
          </w:p>
        </w:tc>
        <w:tc>
          <w:tcPr>
            <w:tcW w:w="1635" w:type="dxa"/>
            <w:vAlign w:val="center"/>
          </w:tcPr>
          <w:p w:rsidR="00922778" w:rsidRPr="00772645" w:rsidRDefault="00922778">
            <w:pPr>
              <w:jc w:val="center"/>
              <w:rPr>
                <w:rFonts w:ascii="仿宋_GB2312" w:eastAsia="仿宋_GB2312" w:hAnsi="Times New Roman" w:cs="Times New Roman"/>
                <w:b/>
                <w:bCs/>
                <w:color w:val="000000"/>
                <w:sz w:val="24"/>
                <w:szCs w:val="24"/>
              </w:rPr>
            </w:pPr>
            <w:r w:rsidRPr="00772645">
              <w:rPr>
                <w:rFonts w:ascii="仿宋_GB2312" w:eastAsia="仿宋_GB2312" w:hAnsi="Times New Roman" w:cs="Times New Roman" w:hint="eastAsia"/>
                <w:b/>
                <w:bCs/>
                <w:color w:val="000000"/>
                <w:sz w:val="24"/>
                <w:szCs w:val="24"/>
              </w:rPr>
              <w:t>完成时限</w:t>
            </w:r>
          </w:p>
        </w:tc>
      </w:tr>
      <w:tr w:rsidR="00922778" w:rsidRPr="00772645" w:rsidTr="00772645">
        <w:trPr>
          <w:trHeight w:val="1464"/>
        </w:trPr>
        <w:tc>
          <w:tcPr>
            <w:tcW w:w="953" w:type="dxa"/>
            <w:vAlign w:val="center"/>
          </w:tcPr>
          <w:p w:rsidR="00922778" w:rsidRPr="00772645" w:rsidRDefault="00922778">
            <w:pPr>
              <w:spacing w:line="320" w:lineRule="exact"/>
              <w:jc w:val="center"/>
              <w:rPr>
                <w:rFonts w:ascii="仿宋_GB2312" w:eastAsia="仿宋_GB2312" w:hAnsi="Times New Roman" w:cs="Times New Roman"/>
                <w:sz w:val="24"/>
                <w:szCs w:val="24"/>
              </w:rPr>
            </w:pPr>
            <w:r w:rsidRPr="00772645">
              <w:rPr>
                <w:rFonts w:ascii="仿宋_GB2312" w:eastAsia="仿宋_GB2312" w:hAnsi="Times New Roman" w:cs="Times New Roman" w:hint="eastAsia"/>
                <w:sz w:val="24"/>
                <w:szCs w:val="24"/>
              </w:rPr>
              <w:t>九</w:t>
            </w:r>
          </w:p>
        </w:tc>
        <w:tc>
          <w:tcPr>
            <w:tcW w:w="1549" w:type="dxa"/>
            <w:vAlign w:val="center"/>
          </w:tcPr>
          <w:p w:rsidR="00922778" w:rsidRPr="00772645" w:rsidRDefault="00922778">
            <w:pPr>
              <w:spacing w:line="320" w:lineRule="exact"/>
              <w:jc w:val="left"/>
              <w:rPr>
                <w:rFonts w:ascii="仿宋_GB2312" w:eastAsia="仿宋_GB2312" w:hAnsi="Times New Roman" w:cs="Times New Roman"/>
                <w:sz w:val="24"/>
                <w:szCs w:val="24"/>
              </w:rPr>
            </w:pPr>
            <w:r w:rsidRPr="00772645">
              <w:rPr>
                <w:rFonts w:ascii="仿宋_GB2312" w:eastAsia="仿宋_GB2312" w:hAnsi="Times New Roman" w:cs="Times New Roman" w:hint="eastAsia"/>
                <w:sz w:val="24"/>
                <w:szCs w:val="24"/>
              </w:rPr>
              <w:t>推进农村信用体系小微企业信用体系建设工程</w:t>
            </w:r>
          </w:p>
        </w:tc>
        <w:tc>
          <w:tcPr>
            <w:tcW w:w="6962" w:type="dxa"/>
            <w:vAlign w:val="center"/>
          </w:tcPr>
          <w:p w:rsidR="00922778" w:rsidRPr="00772645" w:rsidRDefault="00922778">
            <w:pPr>
              <w:spacing w:line="320" w:lineRule="exact"/>
              <w:rPr>
                <w:rFonts w:ascii="仿宋_GB2312" w:eastAsia="仿宋_GB2312" w:hAnsi="Times New Roman" w:cs="Times New Roman"/>
                <w:sz w:val="24"/>
                <w:szCs w:val="24"/>
              </w:rPr>
            </w:pPr>
            <w:r w:rsidRPr="00772645">
              <w:rPr>
                <w:rFonts w:ascii="仿宋_GB2312" w:eastAsia="仿宋_GB2312" w:hAnsi="Times New Roman" w:cs="Times New Roman" w:hint="eastAsia"/>
                <w:sz w:val="24"/>
                <w:szCs w:val="24"/>
              </w:rPr>
              <w:t>推进农村信用体系、小微企业信用体系建设工程。建立健全工作机制，以信用信息服务平台建设为核心，建立健全信息征集、信用评价和应用制度，完善对小微企业、农户的扶持政策措施，发挥“服务政府、辅助银行、惠及企业和农户”的作用。</w:t>
            </w:r>
          </w:p>
        </w:tc>
        <w:tc>
          <w:tcPr>
            <w:tcW w:w="1559" w:type="dxa"/>
            <w:vAlign w:val="center"/>
          </w:tcPr>
          <w:p w:rsidR="00922778" w:rsidRPr="00772645" w:rsidRDefault="00922778">
            <w:pPr>
              <w:spacing w:line="320" w:lineRule="exact"/>
              <w:jc w:val="center"/>
              <w:rPr>
                <w:rFonts w:ascii="仿宋_GB2312" w:eastAsia="仿宋_GB2312" w:hAnsi="Times New Roman" w:cs="Times New Roman"/>
                <w:sz w:val="24"/>
                <w:szCs w:val="24"/>
              </w:rPr>
            </w:pPr>
            <w:r w:rsidRPr="00772645">
              <w:rPr>
                <w:rFonts w:ascii="仿宋_GB2312" w:eastAsia="仿宋_GB2312" w:hAnsi="Times New Roman" w:cs="Times New Roman" w:hint="eastAsia"/>
                <w:sz w:val="24"/>
                <w:szCs w:val="24"/>
              </w:rPr>
              <w:t>人民银行郑州中心支行</w:t>
            </w:r>
          </w:p>
          <w:p w:rsidR="00922778" w:rsidRPr="00772645" w:rsidRDefault="00922778">
            <w:pPr>
              <w:spacing w:line="320" w:lineRule="exact"/>
              <w:jc w:val="center"/>
              <w:rPr>
                <w:rFonts w:ascii="仿宋_GB2312" w:eastAsia="仿宋_GB2312" w:hAnsi="Times New Roman" w:cs="Times New Roman"/>
                <w:sz w:val="24"/>
                <w:szCs w:val="24"/>
              </w:rPr>
            </w:pPr>
            <w:r w:rsidRPr="00772645">
              <w:rPr>
                <w:rFonts w:ascii="仿宋_GB2312" w:eastAsia="仿宋_GB2312" w:hAnsi="Times New Roman" w:cs="Times New Roman" w:hint="eastAsia"/>
                <w:color w:val="000000"/>
                <w:sz w:val="24"/>
                <w:szCs w:val="24"/>
              </w:rPr>
              <w:t>市发展改革委</w:t>
            </w:r>
          </w:p>
        </w:tc>
        <w:tc>
          <w:tcPr>
            <w:tcW w:w="1767" w:type="dxa"/>
            <w:vAlign w:val="center"/>
          </w:tcPr>
          <w:p w:rsidR="00922778" w:rsidRPr="00772645" w:rsidRDefault="00922778">
            <w:pPr>
              <w:spacing w:line="320" w:lineRule="exact"/>
              <w:jc w:val="center"/>
              <w:rPr>
                <w:rFonts w:ascii="仿宋_GB2312" w:eastAsia="仿宋_GB2312" w:hAnsi="Times New Roman" w:cs="Times New Roman"/>
                <w:sz w:val="24"/>
                <w:szCs w:val="24"/>
              </w:rPr>
            </w:pPr>
            <w:r w:rsidRPr="00772645">
              <w:rPr>
                <w:rFonts w:ascii="仿宋_GB2312" w:eastAsia="仿宋_GB2312" w:hAnsi="Times New Roman" w:cs="Times New Roman" w:hint="eastAsia"/>
                <w:sz w:val="24"/>
                <w:szCs w:val="24"/>
              </w:rPr>
              <w:t>创建领导小组成员单位各县市区</w:t>
            </w:r>
          </w:p>
        </w:tc>
        <w:tc>
          <w:tcPr>
            <w:tcW w:w="1635" w:type="dxa"/>
            <w:vAlign w:val="center"/>
          </w:tcPr>
          <w:p w:rsidR="00922778" w:rsidRPr="00772645" w:rsidRDefault="00922778">
            <w:pPr>
              <w:spacing w:line="320" w:lineRule="exact"/>
              <w:jc w:val="center"/>
              <w:rPr>
                <w:rFonts w:ascii="仿宋_GB2312" w:eastAsia="仿宋_GB2312" w:hAnsi="Times New Roman" w:cs="Times New Roman"/>
                <w:sz w:val="24"/>
                <w:szCs w:val="24"/>
              </w:rPr>
            </w:pPr>
            <w:r w:rsidRPr="00772645">
              <w:rPr>
                <w:rFonts w:ascii="仿宋_GB2312" w:eastAsia="仿宋_GB2312" w:hAnsi="Times New Roman" w:cs="Times New Roman"/>
                <w:sz w:val="24"/>
                <w:szCs w:val="24"/>
              </w:rPr>
              <w:t>2017</w:t>
            </w:r>
            <w:r w:rsidRPr="00772645">
              <w:rPr>
                <w:rFonts w:ascii="仿宋_GB2312" w:eastAsia="仿宋_GB2312" w:hAnsi="Times New Roman" w:cs="Times New Roman" w:hint="eastAsia"/>
                <w:sz w:val="24"/>
                <w:szCs w:val="24"/>
              </w:rPr>
              <w:t>年</w:t>
            </w:r>
          </w:p>
          <w:p w:rsidR="00922778" w:rsidRPr="00772645" w:rsidRDefault="00922778">
            <w:pPr>
              <w:spacing w:line="320" w:lineRule="exact"/>
              <w:jc w:val="center"/>
              <w:rPr>
                <w:rFonts w:ascii="仿宋_GB2312" w:eastAsia="仿宋_GB2312" w:hAnsi="Times New Roman" w:cs="Times New Roman"/>
                <w:sz w:val="24"/>
                <w:szCs w:val="24"/>
              </w:rPr>
            </w:pPr>
            <w:r w:rsidRPr="00772645">
              <w:rPr>
                <w:rFonts w:ascii="仿宋_GB2312" w:eastAsia="仿宋_GB2312" w:hAnsi="Times New Roman" w:cs="Times New Roman" w:hint="eastAsia"/>
                <w:sz w:val="24"/>
                <w:szCs w:val="24"/>
              </w:rPr>
              <w:t>上半年</w:t>
            </w:r>
          </w:p>
        </w:tc>
      </w:tr>
      <w:tr w:rsidR="00922778" w:rsidRPr="00772645">
        <w:trPr>
          <w:trHeight w:val="528"/>
        </w:trPr>
        <w:tc>
          <w:tcPr>
            <w:tcW w:w="953" w:type="dxa"/>
            <w:vAlign w:val="center"/>
          </w:tcPr>
          <w:p w:rsidR="00922778" w:rsidRPr="00772645" w:rsidRDefault="00922778">
            <w:pPr>
              <w:spacing w:line="32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十</w:t>
            </w:r>
          </w:p>
        </w:tc>
        <w:tc>
          <w:tcPr>
            <w:tcW w:w="1549" w:type="dxa"/>
            <w:vAlign w:val="center"/>
          </w:tcPr>
          <w:p w:rsidR="00922778" w:rsidRPr="00772645" w:rsidRDefault="00922778">
            <w:pPr>
              <w:spacing w:line="320" w:lineRule="exact"/>
              <w:jc w:val="left"/>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积极开展试点示范创建活动</w:t>
            </w:r>
          </w:p>
        </w:tc>
        <w:tc>
          <w:tcPr>
            <w:tcW w:w="6962" w:type="dxa"/>
            <w:vAlign w:val="center"/>
          </w:tcPr>
          <w:p w:rsidR="00922778" w:rsidRPr="00772645" w:rsidRDefault="00922778">
            <w:pPr>
              <w:spacing w:line="320" w:lineRule="exact"/>
              <w:rPr>
                <w:rFonts w:ascii="仿宋_GB2312" w:eastAsia="仿宋_GB2312" w:hAnsi="Times New Roman" w:cs="Times New Roman"/>
                <w:color w:val="000000"/>
                <w:sz w:val="24"/>
                <w:szCs w:val="24"/>
              </w:rPr>
            </w:pPr>
            <w:r w:rsidRPr="00772645">
              <w:rPr>
                <w:rFonts w:ascii="仿宋_GB2312" w:eastAsia="仿宋_GB2312" w:hAnsi="Times New Roman" w:cs="Times New Roman"/>
                <w:color w:val="000000"/>
                <w:sz w:val="24"/>
                <w:szCs w:val="24"/>
              </w:rPr>
              <w:t>1.</w:t>
            </w:r>
            <w:r w:rsidRPr="00772645">
              <w:rPr>
                <w:rFonts w:ascii="仿宋_GB2312" w:eastAsia="仿宋_GB2312" w:hAnsi="Times New Roman" w:cs="Times New Roman" w:hint="eastAsia"/>
                <w:color w:val="000000"/>
                <w:sz w:val="24"/>
                <w:szCs w:val="24"/>
              </w:rPr>
              <w:t>选取部分县市区为试点，为全面推动县（市、区）社会信用体系建设发挥示范作用。</w:t>
            </w:r>
          </w:p>
        </w:tc>
        <w:tc>
          <w:tcPr>
            <w:tcW w:w="1559" w:type="dxa"/>
            <w:vAlign w:val="center"/>
          </w:tcPr>
          <w:p w:rsidR="00922778" w:rsidRPr="00772645" w:rsidRDefault="00922778">
            <w:pPr>
              <w:spacing w:line="32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市发展改革委</w:t>
            </w:r>
          </w:p>
        </w:tc>
        <w:tc>
          <w:tcPr>
            <w:tcW w:w="1767" w:type="dxa"/>
            <w:vAlign w:val="center"/>
          </w:tcPr>
          <w:p w:rsidR="00922778" w:rsidRPr="00772645" w:rsidRDefault="00922778">
            <w:pPr>
              <w:spacing w:line="32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sz w:val="24"/>
                <w:szCs w:val="24"/>
              </w:rPr>
              <w:t>各县（市、区）</w:t>
            </w:r>
          </w:p>
        </w:tc>
        <w:tc>
          <w:tcPr>
            <w:tcW w:w="1635" w:type="dxa"/>
            <w:vAlign w:val="center"/>
          </w:tcPr>
          <w:p w:rsidR="00922778" w:rsidRPr="00772645" w:rsidRDefault="00922778">
            <w:pPr>
              <w:spacing w:line="32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color w:val="000000"/>
                <w:sz w:val="24"/>
                <w:szCs w:val="24"/>
              </w:rPr>
              <w:t>2016</w:t>
            </w:r>
            <w:r w:rsidRPr="00772645">
              <w:rPr>
                <w:rFonts w:ascii="仿宋_GB2312" w:eastAsia="仿宋_GB2312" w:hAnsi="Times New Roman" w:cs="Times New Roman" w:hint="eastAsia"/>
                <w:color w:val="000000"/>
                <w:sz w:val="24"/>
                <w:szCs w:val="24"/>
              </w:rPr>
              <w:t>年底</w:t>
            </w:r>
          </w:p>
        </w:tc>
      </w:tr>
      <w:tr w:rsidR="00922778" w:rsidRPr="00772645">
        <w:trPr>
          <w:trHeight w:val="504"/>
        </w:trPr>
        <w:tc>
          <w:tcPr>
            <w:tcW w:w="953" w:type="dxa"/>
            <w:vMerge w:val="restart"/>
            <w:vAlign w:val="center"/>
          </w:tcPr>
          <w:p w:rsidR="00922778" w:rsidRPr="00772645" w:rsidRDefault="00922778">
            <w:pPr>
              <w:spacing w:line="32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十一</w:t>
            </w:r>
          </w:p>
        </w:tc>
        <w:tc>
          <w:tcPr>
            <w:tcW w:w="1549" w:type="dxa"/>
            <w:vMerge w:val="restart"/>
            <w:vAlign w:val="center"/>
          </w:tcPr>
          <w:p w:rsidR="00922778" w:rsidRPr="00772645" w:rsidRDefault="00922778">
            <w:pPr>
              <w:spacing w:line="320" w:lineRule="exact"/>
              <w:jc w:val="left"/>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加强诚信文化建设</w:t>
            </w:r>
          </w:p>
        </w:tc>
        <w:tc>
          <w:tcPr>
            <w:tcW w:w="6962" w:type="dxa"/>
            <w:vAlign w:val="center"/>
          </w:tcPr>
          <w:p w:rsidR="00922778" w:rsidRPr="00772645" w:rsidRDefault="00922778">
            <w:pPr>
              <w:spacing w:line="320" w:lineRule="exact"/>
              <w:rPr>
                <w:rFonts w:ascii="仿宋_GB2312" w:eastAsia="仿宋_GB2312" w:hAnsi="Times New Roman" w:cs="Times New Roman"/>
                <w:color w:val="000000"/>
                <w:sz w:val="24"/>
                <w:szCs w:val="24"/>
              </w:rPr>
            </w:pPr>
            <w:r w:rsidRPr="00772645">
              <w:rPr>
                <w:rFonts w:ascii="仿宋_GB2312" w:eastAsia="仿宋_GB2312" w:hAnsi="Times New Roman" w:cs="Times New Roman"/>
                <w:color w:val="000000"/>
                <w:sz w:val="24"/>
                <w:szCs w:val="24"/>
              </w:rPr>
              <w:t>1.</w:t>
            </w:r>
            <w:r w:rsidRPr="00772645">
              <w:rPr>
                <w:rFonts w:ascii="仿宋_GB2312" w:eastAsia="仿宋_GB2312" w:hAnsi="Times New Roman" w:cs="Times New Roman" w:hint="eastAsia"/>
                <w:color w:val="000000"/>
                <w:sz w:val="24"/>
                <w:szCs w:val="24"/>
              </w:rPr>
              <w:t>把诚信宣传与文明城市创建工作长效机制结合起来，积极树立“诚信为本、操守为重”的良好社会风尚。</w:t>
            </w:r>
          </w:p>
        </w:tc>
        <w:tc>
          <w:tcPr>
            <w:tcW w:w="1559" w:type="dxa"/>
            <w:vAlign w:val="center"/>
          </w:tcPr>
          <w:p w:rsidR="00922778" w:rsidRPr="00772645" w:rsidRDefault="00922778">
            <w:pPr>
              <w:spacing w:line="32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市文明办</w:t>
            </w:r>
          </w:p>
        </w:tc>
        <w:tc>
          <w:tcPr>
            <w:tcW w:w="1767" w:type="dxa"/>
            <w:vAlign w:val="center"/>
          </w:tcPr>
          <w:p w:rsidR="00922778" w:rsidRPr="00772645" w:rsidRDefault="00922778">
            <w:pPr>
              <w:spacing w:line="32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创建领导小</w:t>
            </w:r>
          </w:p>
          <w:p w:rsidR="00922778" w:rsidRPr="00772645" w:rsidRDefault="00922778">
            <w:pPr>
              <w:spacing w:line="32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组成员单位</w:t>
            </w:r>
          </w:p>
        </w:tc>
        <w:tc>
          <w:tcPr>
            <w:tcW w:w="1635" w:type="dxa"/>
            <w:vAlign w:val="center"/>
          </w:tcPr>
          <w:p w:rsidR="00922778" w:rsidRPr="00772645" w:rsidRDefault="00922778">
            <w:pPr>
              <w:spacing w:line="32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color w:val="000000"/>
                <w:sz w:val="24"/>
                <w:szCs w:val="24"/>
              </w:rPr>
              <w:t>2016</w:t>
            </w:r>
            <w:r w:rsidRPr="00772645">
              <w:rPr>
                <w:rFonts w:ascii="仿宋_GB2312" w:eastAsia="仿宋_GB2312" w:hAnsi="Times New Roman" w:cs="Times New Roman" w:hint="eastAsia"/>
                <w:color w:val="000000"/>
                <w:sz w:val="24"/>
                <w:szCs w:val="24"/>
              </w:rPr>
              <w:t>年底</w:t>
            </w:r>
          </w:p>
        </w:tc>
      </w:tr>
      <w:tr w:rsidR="00922778" w:rsidRPr="00772645">
        <w:trPr>
          <w:trHeight w:val="528"/>
        </w:trPr>
        <w:tc>
          <w:tcPr>
            <w:tcW w:w="953" w:type="dxa"/>
            <w:vMerge/>
            <w:vAlign w:val="center"/>
          </w:tcPr>
          <w:p w:rsidR="00922778" w:rsidRPr="00772645" w:rsidRDefault="00922778">
            <w:pPr>
              <w:spacing w:line="320" w:lineRule="exact"/>
              <w:jc w:val="center"/>
              <w:rPr>
                <w:rFonts w:ascii="仿宋_GB2312" w:eastAsia="仿宋_GB2312" w:hAnsi="Times New Roman" w:cs="Times New Roman"/>
                <w:color w:val="000000"/>
                <w:sz w:val="24"/>
                <w:szCs w:val="24"/>
              </w:rPr>
            </w:pPr>
          </w:p>
        </w:tc>
        <w:tc>
          <w:tcPr>
            <w:tcW w:w="1549" w:type="dxa"/>
            <w:vMerge/>
            <w:vAlign w:val="center"/>
          </w:tcPr>
          <w:p w:rsidR="00922778" w:rsidRPr="00772645" w:rsidRDefault="00922778">
            <w:pPr>
              <w:spacing w:line="320" w:lineRule="exact"/>
              <w:rPr>
                <w:rFonts w:ascii="仿宋_GB2312" w:eastAsia="仿宋_GB2312" w:hAnsi="Times New Roman" w:cs="Times New Roman"/>
                <w:color w:val="000000"/>
                <w:sz w:val="24"/>
                <w:szCs w:val="24"/>
              </w:rPr>
            </w:pPr>
          </w:p>
        </w:tc>
        <w:tc>
          <w:tcPr>
            <w:tcW w:w="6962" w:type="dxa"/>
            <w:vAlign w:val="center"/>
          </w:tcPr>
          <w:p w:rsidR="00922778" w:rsidRPr="00772645" w:rsidRDefault="00922778">
            <w:pPr>
              <w:spacing w:line="320" w:lineRule="exact"/>
              <w:rPr>
                <w:rFonts w:ascii="仿宋_GB2312" w:eastAsia="仿宋_GB2312" w:hAnsi="Times New Roman" w:cs="Times New Roman"/>
                <w:color w:val="000000"/>
                <w:sz w:val="24"/>
                <w:szCs w:val="24"/>
              </w:rPr>
            </w:pPr>
            <w:r w:rsidRPr="00772645">
              <w:rPr>
                <w:rFonts w:ascii="仿宋_GB2312" w:eastAsia="仿宋_GB2312" w:hAnsi="Times New Roman" w:cs="Times New Roman"/>
                <w:color w:val="000000"/>
                <w:sz w:val="24"/>
                <w:szCs w:val="24"/>
              </w:rPr>
              <w:t>2.</w:t>
            </w:r>
            <w:r w:rsidRPr="00772645">
              <w:rPr>
                <w:rFonts w:ascii="仿宋_GB2312" w:eastAsia="仿宋_GB2312" w:hAnsi="Times New Roman" w:cs="Times New Roman" w:hint="eastAsia"/>
                <w:color w:val="000000"/>
                <w:sz w:val="24"/>
                <w:szCs w:val="24"/>
              </w:rPr>
              <w:t>组织开展“诚信宣传周”活动，充分借助各类媒体平台，树典型，设专栏，办演讲，深入推动各地区、各行业开展丰富多彩的诚信宣传活动。</w:t>
            </w:r>
          </w:p>
        </w:tc>
        <w:tc>
          <w:tcPr>
            <w:tcW w:w="1559" w:type="dxa"/>
            <w:vAlign w:val="center"/>
          </w:tcPr>
          <w:p w:rsidR="00922778" w:rsidRPr="00772645" w:rsidRDefault="00922778">
            <w:pPr>
              <w:spacing w:line="32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市文明办</w:t>
            </w:r>
          </w:p>
          <w:p w:rsidR="00922778" w:rsidRPr="00772645" w:rsidRDefault="00922778">
            <w:pPr>
              <w:spacing w:line="32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市发展改革委</w:t>
            </w:r>
          </w:p>
        </w:tc>
        <w:tc>
          <w:tcPr>
            <w:tcW w:w="1767" w:type="dxa"/>
            <w:vAlign w:val="center"/>
          </w:tcPr>
          <w:p w:rsidR="00922778" w:rsidRPr="00772645" w:rsidRDefault="00922778">
            <w:pPr>
              <w:spacing w:line="32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创建领导小</w:t>
            </w:r>
          </w:p>
          <w:p w:rsidR="00922778" w:rsidRPr="00772645" w:rsidRDefault="00922778">
            <w:pPr>
              <w:spacing w:line="32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组成员单位各县（市）区</w:t>
            </w:r>
          </w:p>
        </w:tc>
        <w:tc>
          <w:tcPr>
            <w:tcW w:w="1635" w:type="dxa"/>
            <w:vAlign w:val="center"/>
          </w:tcPr>
          <w:p w:rsidR="00922778" w:rsidRPr="00772645" w:rsidRDefault="00922778">
            <w:pPr>
              <w:spacing w:line="32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color w:val="000000"/>
                <w:sz w:val="24"/>
                <w:szCs w:val="24"/>
              </w:rPr>
              <w:t>2017</w:t>
            </w:r>
            <w:r w:rsidRPr="00772645">
              <w:rPr>
                <w:rFonts w:ascii="仿宋_GB2312" w:eastAsia="仿宋_GB2312" w:hAnsi="Times New Roman" w:cs="Times New Roman" w:hint="eastAsia"/>
                <w:color w:val="000000"/>
                <w:sz w:val="24"/>
                <w:szCs w:val="24"/>
              </w:rPr>
              <w:t>年</w:t>
            </w:r>
          </w:p>
          <w:p w:rsidR="00922778" w:rsidRPr="00772645" w:rsidRDefault="00922778">
            <w:pPr>
              <w:spacing w:line="32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上半年</w:t>
            </w:r>
          </w:p>
        </w:tc>
      </w:tr>
      <w:tr w:rsidR="00922778" w:rsidRPr="00772645" w:rsidTr="00772645">
        <w:trPr>
          <w:trHeight w:val="869"/>
        </w:trPr>
        <w:tc>
          <w:tcPr>
            <w:tcW w:w="953" w:type="dxa"/>
            <w:vMerge w:val="restart"/>
            <w:vAlign w:val="center"/>
          </w:tcPr>
          <w:p w:rsidR="00922778" w:rsidRPr="00772645" w:rsidRDefault="00922778">
            <w:pPr>
              <w:spacing w:line="32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十二</w:t>
            </w:r>
          </w:p>
        </w:tc>
        <w:tc>
          <w:tcPr>
            <w:tcW w:w="1549" w:type="dxa"/>
            <w:vMerge w:val="restart"/>
            <w:vAlign w:val="center"/>
          </w:tcPr>
          <w:p w:rsidR="00922778" w:rsidRPr="00772645" w:rsidRDefault="00922778">
            <w:pPr>
              <w:spacing w:line="320" w:lineRule="exact"/>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保障措施</w:t>
            </w:r>
          </w:p>
        </w:tc>
        <w:tc>
          <w:tcPr>
            <w:tcW w:w="6962" w:type="dxa"/>
            <w:vAlign w:val="center"/>
          </w:tcPr>
          <w:p w:rsidR="00922778" w:rsidRPr="00772645" w:rsidRDefault="00922778">
            <w:pPr>
              <w:spacing w:line="320" w:lineRule="exact"/>
              <w:rPr>
                <w:rFonts w:ascii="仿宋_GB2312" w:eastAsia="仿宋_GB2312" w:hAnsi="Times New Roman" w:cs="Times New Roman"/>
                <w:color w:val="000000"/>
                <w:sz w:val="24"/>
                <w:szCs w:val="24"/>
              </w:rPr>
            </w:pPr>
            <w:r w:rsidRPr="00772645">
              <w:rPr>
                <w:rFonts w:ascii="仿宋_GB2312" w:eastAsia="仿宋_GB2312" w:hAnsi="Times New Roman" w:cs="Times New Roman"/>
                <w:color w:val="000000"/>
                <w:sz w:val="24"/>
                <w:szCs w:val="24"/>
              </w:rPr>
              <w:t>1.</w:t>
            </w:r>
            <w:r w:rsidRPr="00772645">
              <w:rPr>
                <w:rFonts w:ascii="仿宋_GB2312" w:eastAsia="仿宋_GB2312" w:hAnsi="Times New Roman" w:cs="Times New Roman" w:hint="eastAsia"/>
                <w:color w:val="000000"/>
                <w:sz w:val="24"/>
                <w:szCs w:val="24"/>
              </w:rPr>
              <w:t>成立创建国家信用示范城市领导小组，并完善相关工作机制，为示范城市创建工作提供组织保障。</w:t>
            </w:r>
          </w:p>
        </w:tc>
        <w:tc>
          <w:tcPr>
            <w:tcW w:w="1559" w:type="dxa"/>
            <w:vAlign w:val="center"/>
          </w:tcPr>
          <w:p w:rsidR="00922778" w:rsidRPr="00772645" w:rsidRDefault="00922778">
            <w:pPr>
              <w:spacing w:line="32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市发展改革委</w:t>
            </w:r>
          </w:p>
        </w:tc>
        <w:tc>
          <w:tcPr>
            <w:tcW w:w="1767" w:type="dxa"/>
            <w:vAlign w:val="center"/>
          </w:tcPr>
          <w:p w:rsidR="00922778" w:rsidRPr="00772645" w:rsidRDefault="00922778">
            <w:pPr>
              <w:spacing w:line="32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创建领导小</w:t>
            </w:r>
          </w:p>
          <w:p w:rsidR="00922778" w:rsidRPr="00772645" w:rsidRDefault="00922778">
            <w:pPr>
              <w:spacing w:line="32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组成员单位</w:t>
            </w:r>
          </w:p>
        </w:tc>
        <w:tc>
          <w:tcPr>
            <w:tcW w:w="1635" w:type="dxa"/>
            <w:vAlign w:val="center"/>
          </w:tcPr>
          <w:p w:rsidR="00922778" w:rsidRPr="00772645" w:rsidRDefault="00922778">
            <w:pPr>
              <w:spacing w:line="32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color w:val="000000"/>
                <w:sz w:val="24"/>
                <w:szCs w:val="24"/>
              </w:rPr>
              <w:t>2016</w:t>
            </w:r>
            <w:r w:rsidRPr="00772645">
              <w:rPr>
                <w:rFonts w:ascii="仿宋_GB2312" w:eastAsia="仿宋_GB2312" w:hAnsi="Times New Roman" w:cs="Times New Roman" w:hint="eastAsia"/>
                <w:color w:val="000000"/>
                <w:sz w:val="24"/>
                <w:szCs w:val="24"/>
              </w:rPr>
              <w:t>年底</w:t>
            </w:r>
          </w:p>
        </w:tc>
      </w:tr>
      <w:tr w:rsidR="00922778" w:rsidRPr="00772645" w:rsidTr="00772645">
        <w:trPr>
          <w:trHeight w:val="785"/>
        </w:trPr>
        <w:tc>
          <w:tcPr>
            <w:tcW w:w="953" w:type="dxa"/>
            <w:vMerge/>
            <w:vAlign w:val="center"/>
          </w:tcPr>
          <w:p w:rsidR="00922778" w:rsidRPr="00772645" w:rsidRDefault="00922778">
            <w:pPr>
              <w:spacing w:line="320" w:lineRule="exact"/>
              <w:rPr>
                <w:rFonts w:ascii="仿宋_GB2312" w:eastAsia="仿宋_GB2312" w:hAnsi="Times New Roman" w:cs="Times New Roman"/>
                <w:color w:val="000000"/>
                <w:sz w:val="24"/>
                <w:szCs w:val="24"/>
              </w:rPr>
            </w:pPr>
          </w:p>
        </w:tc>
        <w:tc>
          <w:tcPr>
            <w:tcW w:w="1549" w:type="dxa"/>
            <w:vMerge/>
            <w:vAlign w:val="center"/>
          </w:tcPr>
          <w:p w:rsidR="00922778" w:rsidRPr="00772645" w:rsidRDefault="00922778">
            <w:pPr>
              <w:spacing w:line="320" w:lineRule="exact"/>
              <w:rPr>
                <w:rFonts w:ascii="仿宋_GB2312" w:eastAsia="仿宋_GB2312" w:hAnsi="Times New Roman" w:cs="Times New Roman"/>
                <w:color w:val="000000"/>
                <w:sz w:val="24"/>
                <w:szCs w:val="24"/>
              </w:rPr>
            </w:pPr>
          </w:p>
        </w:tc>
        <w:tc>
          <w:tcPr>
            <w:tcW w:w="6962" w:type="dxa"/>
            <w:vAlign w:val="center"/>
          </w:tcPr>
          <w:p w:rsidR="00922778" w:rsidRPr="00772645" w:rsidRDefault="00922778">
            <w:pPr>
              <w:spacing w:line="320" w:lineRule="exact"/>
              <w:rPr>
                <w:rFonts w:ascii="仿宋_GB2312" w:eastAsia="仿宋_GB2312" w:hAnsi="Times New Roman" w:cs="Times New Roman"/>
                <w:color w:val="000000"/>
                <w:sz w:val="24"/>
                <w:szCs w:val="24"/>
              </w:rPr>
            </w:pPr>
            <w:r w:rsidRPr="00772645">
              <w:rPr>
                <w:rFonts w:ascii="仿宋_GB2312" w:eastAsia="仿宋_GB2312" w:hAnsi="Times New Roman" w:cs="Times New Roman"/>
                <w:color w:val="000000"/>
                <w:sz w:val="24"/>
                <w:szCs w:val="24"/>
              </w:rPr>
              <w:t>2.</w:t>
            </w:r>
            <w:r w:rsidRPr="00772645">
              <w:rPr>
                <w:rFonts w:ascii="仿宋_GB2312" w:eastAsia="仿宋_GB2312" w:hAnsi="Times New Roman" w:cs="Times New Roman" w:hint="eastAsia"/>
                <w:color w:val="000000"/>
                <w:sz w:val="24"/>
                <w:szCs w:val="24"/>
              </w:rPr>
              <w:t>召开创建信用示范城市会议，专题部署示范城市创建工作任务，协调解决在示范城市创建过程中存在的问题。</w:t>
            </w:r>
          </w:p>
        </w:tc>
        <w:tc>
          <w:tcPr>
            <w:tcW w:w="1559" w:type="dxa"/>
            <w:vAlign w:val="center"/>
          </w:tcPr>
          <w:p w:rsidR="00922778" w:rsidRPr="00772645" w:rsidRDefault="00922778">
            <w:pPr>
              <w:spacing w:line="32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市发展改革委</w:t>
            </w:r>
          </w:p>
        </w:tc>
        <w:tc>
          <w:tcPr>
            <w:tcW w:w="1767" w:type="dxa"/>
            <w:vAlign w:val="center"/>
          </w:tcPr>
          <w:p w:rsidR="00922778" w:rsidRPr="00772645" w:rsidRDefault="00922778">
            <w:pPr>
              <w:spacing w:line="32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创建领导小</w:t>
            </w:r>
          </w:p>
          <w:p w:rsidR="00922778" w:rsidRPr="00772645" w:rsidRDefault="00922778">
            <w:pPr>
              <w:spacing w:line="32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组成员单位</w:t>
            </w:r>
          </w:p>
        </w:tc>
        <w:tc>
          <w:tcPr>
            <w:tcW w:w="1635" w:type="dxa"/>
            <w:vAlign w:val="center"/>
          </w:tcPr>
          <w:p w:rsidR="00922778" w:rsidRPr="00772645" w:rsidRDefault="00922778">
            <w:pPr>
              <w:spacing w:line="32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color w:val="000000"/>
                <w:sz w:val="24"/>
                <w:szCs w:val="24"/>
              </w:rPr>
              <w:t>2016</w:t>
            </w:r>
            <w:r w:rsidRPr="00772645">
              <w:rPr>
                <w:rFonts w:ascii="仿宋_GB2312" w:eastAsia="仿宋_GB2312" w:hAnsi="Times New Roman" w:cs="Times New Roman" w:hint="eastAsia"/>
                <w:color w:val="000000"/>
                <w:sz w:val="24"/>
                <w:szCs w:val="24"/>
              </w:rPr>
              <w:t>年底</w:t>
            </w:r>
          </w:p>
        </w:tc>
      </w:tr>
      <w:tr w:rsidR="00922778" w:rsidRPr="00772645">
        <w:trPr>
          <w:trHeight w:val="528"/>
        </w:trPr>
        <w:tc>
          <w:tcPr>
            <w:tcW w:w="953" w:type="dxa"/>
            <w:vMerge/>
            <w:vAlign w:val="center"/>
          </w:tcPr>
          <w:p w:rsidR="00922778" w:rsidRPr="00772645" w:rsidRDefault="00922778">
            <w:pPr>
              <w:spacing w:line="320" w:lineRule="exact"/>
              <w:rPr>
                <w:rFonts w:ascii="仿宋_GB2312" w:eastAsia="仿宋_GB2312" w:hAnsi="Times New Roman" w:cs="Times New Roman"/>
                <w:color w:val="000000"/>
                <w:sz w:val="24"/>
                <w:szCs w:val="24"/>
              </w:rPr>
            </w:pPr>
          </w:p>
        </w:tc>
        <w:tc>
          <w:tcPr>
            <w:tcW w:w="1549" w:type="dxa"/>
            <w:vMerge/>
            <w:vAlign w:val="center"/>
          </w:tcPr>
          <w:p w:rsidR="00922778" w:rsidRPr="00772645" w:rsidRDefault="00922778">
            <w:pPr>
              <w:spacing w:line="320" w:lineRule="exact"/>
              <w:rPr>
                <w:rFonts w:ascii="仿宋_GB2312" w:eastAsia="仿宋_GB2312" w:hAnsi="Times New Roman" w:cs="Times New Roman"/>
                <w:color w:val="000000"/>
                <w:sz w:val="24"/>
                <w:szCs w:val="24"/>
              </w:rPr>
            </w:pPr>
          </w:p>
        </w:tc>
        <w:tc>
          <w:tcPr>
            <w:tcW w:w="6962" w:type="dxa"/>
            <w:vAlign w:val="center"/>
          </w:tcPr>
          <w:p w:rsidR="00922778" w:rsidRPr="00772645" w:rsidRDefault="00922778">
            <w:pPr>
              <w:spacing w:line="320" w:lineRule="exact"/>
              <w:rPr>
                <w:rFonts w:ascii="仿宋_GB2312" w:eastAsia="仿宋_GB2312" w:hAnsi="Times New Roman" w:cs="Times New Roman"/>
                <w:color w:val="000000"/>
                <w:sz w:val="24"/>
                <w:szCs w:val="24"/>
              </w:rPr>
            </w:pPr>
            <w:r w:rsidRPr="00772645">
              <w:rPr>
                <w:rFonts w:ascii="仿宋_GB2312" w:eastAsia="仿宋_GB2312" w:hAnsi="Times New Roman" w:cs="Times New Roman"/>
                <w:color w:val="000000"/>
                <w:sz w:val="24"/>
                <w:szCs w:val="24"/>
              </w:rPr>
              <w:t>3.</w:t>
            </w:r>
            <w:r w:rsidRPr="00772645">
              <w:rPr>
                <w:rFonts w:ascii="仿宋_GB2312" w:eastAsia="仿宋_GB2312" w:hAnsi="Times New Roman" w:cs="Times New Roman" w:hint="eastAsia"/>
                <w:color w:val="000000"/>
                <w:sz w:val="24"/>
                <w:szCs w:val="24"/>
              </w:rPr>
              <w:t>强化考评奖惩机制</w:t>
            </w:r>
            <w:r w:rsidRPr="00772645">
              <w:rPr>
                <w:rFonts w:ascii="仿宋_GB2312" w:eastAsia="仿宋_GB2312" w:hAnsi="Times New Roman" w:cs="Times New Roman"/>
                <w:color w:val="000000"/>
                <w:sz w:val="24"/>
                <w:szCs w:val="24"/>
              </w:rPr>
              <w:t>,</w:t>
            </w:r>
            <w:r w:rsidRPr="00772645">
              <w:rPr>
                <w:rFonts w:ascii="仿宋_GB2312" w:eastAsia="仿宋_GB2312" w:hAnsi="Times New Roman" w:cs="Times New Roman" w:hint="eastAsia"/>
                <w:color w:val="000000"/>
                <w:sz w:val="24"/>
                <w:szCs w:val="24"/>
              </w:rPr>
              <w:t>将本方案确定的各项工作任务纳入年度考核，建立工作任务实施情况跟踪反馈和监督检查机制，实行奖惩结合。</w:t>
            </w:r>
          </w:p>
        </w:tc>
        <w:tc>
          <w:tcPr>
            <w:tcW w:w="1559" w:type="dxa"/>
            <w:vAlign w:val="center"/>
          </w:tcPr>
          <w:p w:rsidR="00922778" w:rsidRPr="00772645" w:rsidRDefault="00922778">
            <w:pPr>
              <w:spacing w:line="32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市发展改革委</w:t>
            </w:r>
          </w:p>
        </w:tc>
        <w:tc>
          <w:tcPr>
            <w:tcW w:w="1767" w:type="dxa"/>
            <w:vAlign w:val="center"/>
          </w:tcPr>
          <w:p w:rsidR="00922778" w:rsidRPr="00772645" w:rsidRDefault="00922778">
            <w:pPr>
              <w:spacing w:line="320" w:lineRule="exact"/>
              <w:jc w:val="center"/>
              <w:rPr>
                <w:rFonts w:ascii="仿宋_GB2312" w:eastAsia="仿宋_GB2312" w:hAnsi="Times New Roman" w:cs="Times New Roman"/>
                <w:color w:val="000000"/>
                <w:sz w:val="24"/>
                <w:szCs w:val="24"/>
              </w:rPr>
            </w:pPr>
          </w:p>
        </w:tc>
        <w:tc>
          <w:tcPr>
            <w:tcW w:w="1635" w:type="dxa"/>
            <w:vAlign w:val="center"/>
          </w:tcPr>
          <w:p w:rsidR="00922778" w:rsidRPr="00772645" w:rsidRDefault="00922778">
            <w:pPr>
              <w:spacing w:line="32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color w:val="000000"/>
                <w:sz w:val="24"/>
                <w:szCs w:val="24"/>
              </w:rPr>
              <w:t>2016</w:t>
            </w:r>
            <w:r w:rsidRPr="00772645">
              <w:rPr>
                <w:rFonts w:ascii="仿宋_GB2312" w:eastAsia="仿宋_GB2312" w:hAnsi="Times New Roman" w:cs="Times New Roman" w:hint="eastAsia"/>
                <w:color w:val="000000"/>
                <w:sz w:val="24"/>
                <w:szCs w:val="24"/>
              </w:rPr>
              <w:t>年底</w:t>
            </w:r>
          </w:p>
        </w:tc>
      </w:tr>
      <w:tr w:rsidR="00922778" w:rsidRPr="00772645" w:rsidTr="00772645">
        <w:trPr>
          <w:trHeight w:val="1359"/>
        </w:trPr>
        <w:tc>
          <w:tcPr>
            <w:tcW w:w="953" w:type="dxa"/>
            <w:vMerge/>
            <w:vAlign w:val="center"/>
          </w:tcPr>
          <w:p w:rsidR="00922778" w:rsidRPr="00772645" w:rsidRDefault="00922778">
            <w:pPr>
              <w:spacing w:line="320" w:lineRule="exact"/>
              <w:rPr>
                <w:rFonts w:ascii="仿宋_GB2312" w:eastAsia="仿宋_GB2312" w:hAnsi="Times New Roman" w:cs="Times New Roman"/>
                <w:color w:val="000000"/>
                <w:sz w:val="24"/>
                <w:szCs w:val="24"/>
              </w:rPr>
            </w:pPr>
          </w:p>
        </w:tc>
        <w:tc>
          <w:tcPr>
            <w:tcW w:w="1549" w:type="dxa"/>
            <w:vMerge/>
            <w:vAlign w:val="center"/>
          </w:tcPr>
          <w:p w:rsidR="00922778" w:rsidRPr="00772645" w:rsidRDefault="00922778">
            <w:pPr>
              <w:spacing w:line="320" w:lineRule="exact"/>
              <w:rPr>
                <w:rFonts w:ascii="仿宋_GB2312" w:eastAsia="仿宋_GB2312" w:hAnsi="Times New Roman" w:cs="Times New Roman"/>
                <w:color w:val="000000"/>
                <w:sz w:val="24"/>
                <w:szCs w:val="24"/>
              </w:rPr>
            </w:pPr>
          </w:p>
        </w:tc>
        <w:tc>
          <w:tcPr>
            <w:tcW w:w="6962" w:type="dxa"/>
            <w:vAlign w:val="center"/>
          </w:tcPr>
          <w:p w:rsidR="00922778" w:rsidRPr="00772645" w:rsidRDefault="00922778">
            <w:pPr>
              <w:spacing w:line="320" w:lineRule="exact"/>
              <w:rPr>
                <w:rFonts w:ascii="仿宋_GB2312" w:eastAsia="仿宋_GB2312" w:hAnsi="Times New Roman" w:cs="Times New Roman"/>
                <w:color w:val="000000"/>
                <w:sz w:val="24"/>
                <w:szCs w:val="24"/>
              </w:rPr>
            </w:pPr>
            <w:r w:rsidRPr="00772645">
              <w:rPr>
                <w:rFonts w:ascii="仿宋_GB2312" w:eastAsia="仿宋_GB2312" w:hAnsi="Times New Roman" w:cs="Times New Roman"/>
                <w:color w:val="000000"/>
                <w:sz w:val="24"/>
                <w:szCs w:val="24"/>
              </w:rPr>
              <w:t>4.</w:t>
            </w:r>
            <w:r w:rsidRPr="00772645">
              <w:rPr>
                <w:rFonts w:ascii="仿宋_GB2312" w:eastAsia="仿宋_GB2312" w:hAnsi="Times New Roman" w:cs="Times New Roman" w:hint="eastAsia"/>
                <w:color w:val="000000"/>
                <w:sz w:val="24"/>
                <w:szCs w:val="24"/>
              </w:rPr>
              <w:t>强化资金保障，加大财政专项资金支持力度，积极支持各项信用创新与试点、加强专业人才培养、扶持中介机构成长、推动企业信用管理和信用示范创建等相关工作。</w:t>
            </w:r>
          </w:p>
        </w:tc>
        <w:tc>
          <w:tcPr>
            <w:tcW w:w="1559" w:type="dxa"/>
            <w:vAlign w:val="center"/>
          </w:tcPr>
          <w:p w:rsidR="00922778" w:rsidRPr="00772645" w:rsidRDefault="00922778">
            <w:pPr>
              <w:spacing w:line="32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市财政局</w:t>
            </w:r>
          </w:p>
        </w:tc>
        <w:tc>
          <w:tcPr>
            <w:tcW w:w="1767" w:type="dxa"/>
            <w:vAlign w:val="center"/>
          </w:tcPr>
          <w:p w:rsidR="00922778" w:rsidRPr="00772645" w:rsidRDefault="00922778">
            <w:pPr>
              <w:spacing w:line="32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hint="eastAsia"/>
                <w:color w:val="000000"/>
                <w:sz w:val="24"/>
                <w:szCs w:val="24"/>
              </w:rPr>
              <w:t>市发展改革委</w:t>
            </w:r>
          </w:p>
        </w:tc>
        <w:tc>
          <w:tcPr>
            <w:tcW w:w="1635" w:type="dxa"/>
            <w:vAlign w:val="center"/>
          </w:tcPr>
          <w:p w:rsidR="00922778" w:rsidRPr="00772645" w:rsidRDefault="00922778">
            <w:pPr>
              <w:spacing w:line="320" w:lineRule="exact"/>
              <w:jc w:val="center"/>
              <w:rPr>
                <w:rFonts w:ascii="仿宋_GB2312" w:eastAsia="仿宋_GB2312" w:hAnsi="Times New Roman" w:cs="Times New Roman"/>
                <w:color w:val="000000"/>
                <w:sz w:val="24"/>
                <w:szCs w:val="24"/>
              </w:rPr>
            </w:pPr>
            <w:r w:rsidRPr="00772645">
              <w:rPr>
                <w:rFonts w:ascii="仿宋_GB2312" w:eastAsia="仿宋_GB2312" w:hAnsi="Times New Roman" w:cs="Times New Roman"/>
                <w:color w:val="000000"/>
                <w:sz w:val="24"/>
                <w:szCs w:val="24"/>
              </w:rPr>
              <w:t>2016</w:t>
            </w:r>
            <w:r w:rsidRPr="00772645">
              <w:rPr>
                <w:rFonts w:ascii="仿宋_GB2312" w:eastAsia="仿宋_GB2312" w:hAnsi="Times New Roman" w:cs="Times New Roman" w:hint="eastAsia"/>
                <w:color w:val="000000"/>
                <w:sz w:val="24"/>
                <w:szCs w:val="24"/>
              </w:rPr>
              <w:t>年底</w:t>
            </w:r>
          </w:p>
        </w:tc>
      </w:tr>
    </w:tbl>
    <w:p w:rsidR="00922778" w:rsidRPr="00772645" w:rsidRDefault="00922778" w:rsidP="0047592E"/>
    <w:sectPr w:rsidR="00922778" w:rsidRPr="00772645" w:rsidSect="00772645">
      <w:footerReference w:type="even" r:id="rId7"/>
      <w:footerReference w:type="default" r:id="rId8"/>
      <w:pgSz w:w="16838" w:h="11906" w:orient="landscape"/>
      <w:pgMar w:top="1616" w:right="1701" w:bottom="851" w:left="1588" w:header="851" w:footer="964" w:gutter="0"/>
      <w:pgNumType w:fmt="numberInDash"/>
      <w:cols w:space="720"/>
      <w:docGrid w:type="line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778" w:rsidRDefault="00922778" w:rsidP="00CD1946">
      <w:r>
        <w:separator/>
      </w:r>
    </w:p>
  </w:endnote>
  <w:endnote w:type="continuationSeparator" w:id="1">
    <w:p w:rsidR="00922778" w:rsidRDefault="00922778" w:rsidP="00CD19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um"/>
    <w:panose1 w:val="02010600030101010101"/>
    <w:charset w:val="86"/>
    <w:family w:val="auto"/>
    <w:pitch w:val="variable"/>
    <w:sig w:usb0="00000001" w:usb1="080E0000" w:usb2="00000010" w:usb3="00000000" w:csb0="00040000" w:csb1="00000000"/>
  </w:font>
  <w:font w:name="楷体">
    <w:altName w:val="微软雅黑"/>
    <w:panose1 w:val="00000000000000000000"/>
    <w:charset w:val="86"/>
    <w:family w:val="auto"/>
    <w:notTrueType/>
    <w:pitch w:val="default"/>
    <w:sig w:usb0="00000001" w:usb1="080E0000" w:usb2="00000010" w:usb3="00000000" w:csb0="00040000" w:csb1="00000000"/>
  </w:font>
  <w:font w:name="方正楷体_GBK">
    <w:altName w:val="微软雅黑"/>
    <w:panose1 w:val="03000509000000000000"/>
    <w:charset w:val="86"/>
    <w:family w:val="script"/>
    <w:pitch w:val="fixed"/>
    <w:sig w:usb0="00000001" w:usb1="080E0000" w:usb2="00000010" w:usb3="00000000" w:csb0="00040000" w:csb1="00000000"/>
  </w:font>
  <w:font w:name="方正黑体_GBK">
    <w:altName w:val="微软雅黑"/>
    <w:panose1 w:val="03000509000000000000"/>
    <w:charset w:val="86"/>
    <w:family w:val="script"/>
    <w:pitch w:val="fixed"/>
    <w:sig w:usb0="00000001" w:usb1="080E0000" w:usb2="00000010" w:usb3="00000000" w:csb0="00040000" w:csb1="00000000"/>
  </w:font>
  <w:font w:name="仿宋">
    <w:altName w:val="微软雅黑"/>
    <w:panose1 w:val="00000000000000000000"/>
    <w:charset w:val="86"/>
    <w:family w:val="auto"/>
    <w:notTrueType/>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778" w:rsidRDefault="00922778">
    <w:pPr>
      <w:pStyle w:val="Footer"/>
    </w:pPr>
    <w:r>
      <w:rPr>
        <w:noProof/>
      </w:rPr>
      <w:pict>
        <v:shapetype id="_x0000_t202" coordsize="21600,21600" o:spt="202" path="m,l,21600r21600,l21600,xe">
          <v:stroke joinstyle="miter"/>
          <v:path gradientshapeok="t" o:connecttype="rect"/>
        </v:shapetype>
        <v:shape id="文本框2" o:spid="_x0000_s2049" type="#_x0000_t202" style="position:absolute;margin-left:0;margin-top:0;width:2in;height:2in;z-index:251660288;mso-wrap-style:none;mso-position-horizontal:center;mso-position-horizontal-relative:margin" o:preferrelative="t" filled="f" stroked="f">
          <v:textbox style="mso-fit-shape-to-text:t" inset="0,0,0,0">
            <w:txbxContent>
              <w:p w:rsidR="00922778" w:rsidRDefault="00922778">
                <w:pPr>
                  <w:snapToGrid w:val="0"/>
                  <w:rPr>
                    <w:sz w:val="18"/>
                  </w:rPr>
                </w:pPr>
                <w:fldSimple w:instr=" PAGE  \* MERGEFORMAT ">
                  <w:r>
                    <w:t>- 1 -</w:t>
                  </w:r>
                </w:fldSimple>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778" w:rsidRPr="0047592E" w:rsidRDefault="00922778" w:rsidP="004759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778" w:rsidRDefault="00922778" w:rsidP="00CD1946">
      <w:r>
        <w:separator/>
      </w:r>
    </w:p>
  </w:footnote>
  <w:footnote w:type="continuationSeparator" w:id="1">
    <w:p w:rsidR="00922778" w:rsidRDefault="00922778" w:rsidP="00CD19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tentative="1">
      <w:start w:val="1"/>
      <w:numFmt w:val="chineseCountingThousand"/>
      <w:pStyle w:val="Heading2"/>
      <w:lvlText w:val="(%1)"/>
      <w:lvlJc w:val="left"/>
      <w:pPr>
        <w:ind w:left="1063" w:hanging="420"/>
      </w:pPr>
      <w:rPr>
        <w:rFonts w:cs="Times New Roman"/>
      </w:rPr>
    </w:lvl>
    <w:lvl w:ilvl="1" w:tentative="1">
      <w:start w:val="1"/>
      <w:numFmt w:val="lowerLetter"/>
      <w:lvlText w:val="%2)"/>
      <w:lvlJc w:val="left"/>
      <w:pPr>
        <w:ind w:left="1483" w:hanging="420"/>
      </w:pPr>
      <w:rPr>
        <w:rFonts w:cs="Times New Roman"/>
      </w:rPr>
    </w:lvl>
    <w:lvl w:ilvl="2" w:tentative="1">
      <w:start w:val="1"/>
      <w:numFmt w:val="lowerRoman"/>
      <w:lvlText w:val="%3."/>
      <w:lvlJc w:val="right"/>
      <w:pPr>
        <w:ind w:left="1903" w:hanging="420"/>
      </w:pPr>
      <w:rPr>
        <w:rFonts w:cs="Times New Roman"/>
      </w:rPr>
    </w:lvl>
    <w:lvl w:ilvl="3" w:tentative="1">
      <w:start w:val="1"/>
      <w:numFmt w:val="decimal"/>
      <w:lvlText w:val="%4."/>
      <w:lvlJc w:val="left"/>
      <w:pPr>
        <w:ind w:left="2323" w:hanging="420"/>
      </w:pPr>
      <w:rPr>
        <w:rFonts w:cs="Times New Roman"/>
      </w:rPr>
    </w:lvl>
    <w:lvl w:ilvl="4" w:tentative="1">
      <w:start w:val="1"/>
      <w:numFmt w:val="lowerLetter"/>
      <w:lvlText w:val="%5)"/>
      <w:lvlJc w:val="left"/>
      <w:pPr>
        <w:ind w:left="2743" w:hanging="420"/>
      </w:pPr>
      <w:rPr>
        <w:rFonts w:cs="Times New Roman"/>
      </w:rPr>
    </w:lvl>
    <w:lvl w:ilvl="5" w:tentative="1">
      <w:start w:val="1"/>
      <w:numFmt w:val="lowerRoman"/>
      <w:lvlText w:val="%6."/>
      <w:lvlJc w:val="right"/>
      <w:pPr>
        <w:ind w:left="3163" w:hanging="420"/>
      </w:pPr>
      <w:rPr>
        <w:rFonts w:cs="Times New Roman"/>
      </w:rPr>
    </w:lvl>
    <w:lvl w:ilvl="6" w:tentative="1">
      <w:start w:val="1"/>
      <w:numFmt w:val="decimal"/>
      <w:lvlText w:val="%7."/>
      <w:lvlJc w:val="left"/>
      <w:pPr>
        <w:ind w:left="3583" w:hanging="420"/>
      </w:pPr>
      <w:rPr>
        <w:rFonts w:cs="Times New Roman"/>
      </w:rPr>
    </w:lvl>
    <w:lvl w:ilvl="7" w:tentative="1">
      <w:start w:val="1"/>
      <w:numFmt w:val="lowerLetter"/>
      <w:lvlText w:val="%8)"/>
      <w:lvlJc w:val="left"/>
      <w:pPr>
        <w:ind w:left="4003" w:hanging="420"/>
      </w:pPr>
      <w:rPr>
        <w:rFonts w:cs="Times New Roman"/>
      </w:rPr>
    </w:lvl>
    <w:lvl w:ilvl="8" w:tentative="1">
      <w:start w:val="1"/>
      <w:numFmt w:val="lowerRoman"/>
      <w:lvlText w:val="%9."/>
      <w:lvlJc w:val="right"/>
      <w:pPr>
        <w:ind w:left="4423" w:hanging="420"/>
      </w:pPr>
      <w:rPr>
        <w:rFonts w:cs="Times New Roman"/>
      </w:rPr>
    </w:lvl>
  </w:abstractNum>
  <w:abstractNum w:abstractNumId="1">
    <w:nsid w:val="0000000B"/>
    <w:multiLevelType w:val="multilevel"/>
    <w:tmpl w:val="0000000B"/>
    <w:lvl w:ilvl="0" w:tentative="1">
      <w:start w:val="1"/>
      <w:numFmt w:val="chineseCountingThousand"/>
      <w:pStyle w:val="Heading1"/>
      <w:lvlText w:val="%1、"/>
      <w:lvlJc w:val="left"/>
      <w:pPr>
        <w:ind w:left="420" w:hanging="420"/>
      </w:pPr>
      <w:rPr>
        <w:rFonts w:cs="Times New Roman"/>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defaultTabStop w:val="420"/>
  <w:drawingGridHorizontalSpacing w:val="105"/>
  <w:drawingGridVerticalSpacing w:val="315"/>
  <w:displayHorizontalDrawingGridEvery w:val="0"/>
  <w:characterSpacingControl w:val="compressPunctuation"/>
  <w:noLineBreaksAfter w:lang="zh-CN" w:val="$([{£¥·‘“〈《「『【〔〖〝﹙﹛﹝＄（．［｛￡￥"/>
  <w:noLineBreaksBefore w:lang="zh-CN" w:val="!%),.:;&gt;?]}¢¨°·ˇˉ―‖’”…‰′″›℃∶、。〃〉》」』】〕〗〞︶︺︾﹀﹄﹚﹜﹞！＂％＇），．：；？］｀｜｝～￠"/>
  <w:hdrShapeDefaults>
    <o:shapedefaults v:ext="edit" spidmax="205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1946"/>
    <w:rsid w:val="001531BA"/>
    <w:rsid w:val="0047592E"/>
    <w:rsid w:val="00772645"/>
    <w:rsid w:val="00922778"/>
    <w:rsid w:val="00CD1946"/>
    <w:rsid w:val="00D03B1B"/>
    <w:rsid w:val="00D8485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uiPriority="35" w:qFormat="1"/>
    <w:lsdException w:name="Title" w:semiHidden="0" w:uiPriority="10" w:unhideWhenUsed="0" w:qFormat="1"/>
    <w:lsdException w:name="Default Paragraph Font" w:locked="1" w:semiHidden="0" w:uiPriority="0" w:unhideWhenUsed="0"/>
    <w:lsdException w:name="Subtitle" w:semiHidden="0" w:uiPriority="11" w:unhideWhenUsed="0" w:qFormat="1"/>
    <w:lsdException w:name="Hyperlink" w:locked="1"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946"/>
    <w:pPr>
      <w:widowControl w:val="0"/>
      <w:jc w:val="both"/>
    </w:pPr>
    <w:rPr>
      <w:rFonts w:ascii="Calibri" w:hAnsi="Calibri" w:cs="黑体"/>
    </w:rPr>
  </w:style>
  <w:style w:type="paragraph" w:styleId="Heading1">
    <w:name w:val="heading 1"/>
    <w:basedOn w:val="Normal"/>
    <w:next w:val="Normal"/>
    <w:link w:val="Heading1Char"/>
    <w:uiPriority w:val="99"/>
    <w:qFormat/>
    <w:rsid w:val="00CD1946"/>
    <w:pPr>
      <w:keepNext/>
      <w:keepLines/>
      <w:numPr>
        <w:numId w:val="1"/>
      </w:numPr>
      <w:spacing w:before="120" w:line="360" w:lineRule="auto"/>
      <w:outlineLvl w:val="0"/>
    </w:pPr>
    <w:rPr>
      <w:rFonts w:ascii="黑体" w:eastAsia="黑体" w:hAnsi="黑体" w:cs="Times New Roman"/>
      <w:bCs/>
      <w:kern w:val="44"/>
      <w:sz w:val="36"/>
      <w:szCs w:val="44"/>
    </w:rPr>
  </w:style>
  <w:style w:type="paragraph" w:styleId="Heading2">
    <w:name w:val="heading 2"/>
    <w:basedOn w:val="Normal"/>
    <w:next w:val="Normal"/>
    <w:link w:val="Heading2Char"/>
    <w:uiPriority w:val="99"/>
    <w:qFormat/>
    <w:rsid w:val="00CD1946"/>
    <w:pPr>
      <w:keepNext/>
      <w:keepLines/>
      <w:numPr>
        <w:numId w:val="2"/>
      </w:numPr>
      <w:spacing w:before="120" w:line="360" w:lineRule="auto"/>
      <w:outlineLvl w:val="1"/>
    </w:pPr>
    <w:rPr>
      <w:rFonts w:ascii="黑体" w:eastAsia="黑体" w:hAnsi="黑体"/>
      <w:bCs/>
      <w:sz w:val="32"/>
      <w:szCs w:val="32"/>
    </w:rPr>
  </w:style>
  <w:style w:type="paragraph" w:styleId="Heading3">
    <w:name w:val="heading 3"/>
    <w:basedOn w:val="Normal"/>
    <w:next w:val="Normal"/>
    <w:link w:val="Heading3Char"/>
    <w:uiPriority w:val="99"/>
    <w:qFormat/>
    <w:rsid w:val="00CD1946"/>
    <w:pPr>
      <w:keepNext/>
      <w:keepLines/>
      <w:spacing w:before="120" w:line="360" w:lineRule="auto"/>
      <w:outlineLvl w:val="2"/>
    </w:pPr>
    <w:rPr>
      <w:rFonts w:ascii="楷体" w:eastAsia="楷体" w:hAnsi="楷体" w:cs="Times New Roman"/>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1946"/>
    <w:rPr>
      <w:rFonts w:ascii="黑体" w:eastAsia="黑体" w:hAnsi="黑体" w:cs="Times New Roman"/>
      <w:bCs/>
      <w:kern w:val="44"/>
      <w:sz w:val="44"/>
      <w:szCs w:val="44"/>
    </w:rPr>
  </w:style>
  <w:style w:type="character" w:customStyle="1" w:styleId="Heading2Char">
    <w:name w:val="Heading 2 Char"/>
    <w:basedOn w:val="DefaultParagraphFont"/>
    <w:link w:val="Heading2"/>
    <w:uiPriority w:val="99"/>
    <w:locked/>
    <w:rsid w:val="00CD1946"/>
    <w:rPr>
      <w:rFonts w:ascii="黑体" w:eastAsia="黑体" w:hAnsi="黑体" w:cs="Times New Roman"/>
      <w:bCs/>
      <w:kern w:val="2"/>
      <w:sz w:val="32"/>
      <w:szCs w:val="32"/>
    </w:rPr>
  </w:style>
  <w:style w:type="character" w:customStyle="1" w:styleId="Heading3Char">
    <w:name w:val="Heading 3 Char"/>
    <w:basedOn w:val="DefaultParagraphFont"/>
    <w:link w:val="Heading3"/>
    <w:uiPriority w:val="99"/>
    <w:locked/>
    <w:rsid w:val="00CD1946"/>
    <w:rPr>
      <w:rFonts w:ascii="楷体" w:eastAsia="楷体" w:hAnsi="楷体" w:cs="Times New Roman"/>
      <w:b/>
      <w:bCs/>
      <w:sz w:val="32"/>
      <w:szCs w:val="32"/>
    </w:rPr>
  </w:style>
  <w:style w:type="paragraph" w:styleId="Footer">
    <w:name w:val="footer"/>
    <w:basedOn w:val="Normal"/>
    <w:link w:val="FooterChar"/>
    <w:uiPriority w:val="99"/>
    <w:rsid w:val="00CD194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D1946"/>
    <w:rPr>
      <w:rFonts w:ascii="Calibri" w:eastAsia="宋体" w:hAnsi="Calibri" w:cs="黑体"/>
      <w:sz w:val="18"/>
      <w:szCs w:val="18"/>
    </w:rPr>
  </w:style>
  <w:style w:type="paragraph" w:styleId="Header">
    <w:name w:val="header"/>
    <w:basedOn w:val="Normal"/>
    <w:link w:val="HeaderChar"/>
    <w:uiPriority w:val="99"/>
    <w:rsid w:val="00CD194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CD1946"/>
    <w:rPr>
      <w:rFonts w:cs="Times New Roman"/>
      <w:sz w:val="18"/>
      <w:szCs w:val="18"/>
    </w:rPr>
  </w:style>
  <w:style w:type="paragraph" w:styleId="TOC1">
    <w:name w:val="toc 1"/>
    <w:basedOn w:val="Normal"/>
    <w:next w:val="Normal"/>
    <w:uiPriority w:val="99"/>
    <w:rsid w:val="00CD1946"/>
    <w:rPr>
      <w:rFonts w:ascii="方正楷体_GBK" w:eastAsia="黑体" w:cs="Times New Roman"/>
      <w:b/>
      <w:sz w:val="28"/>
      <w:szCs w:val="30"/>
    </w:rPr>
  </w:style>
  <w:style w:type="paragraph" w:styleId="TOC2">
    <w:name w:val="toc 2"/>
    <w:basedOn w:val="Normal"/>
    <w:next w:val="Normal"/>
    <w:uiPriority w:val="99"/>
    <w:rsid w:val="00CD1946"/>
    <w:rPr>
      <w:rFonts w:ascii="方正黑体_GBK" w:eastAsia="黑体" w:hAnsi="仿宋" w:cs="仿宋_GB2312"/>
      <w:sz w:val="24"/>
    </w:rPr>
  </w:style>
  <w:style w:type="character" w:styleId="PageNumber">
    <w:name w:val="page number"/>
    <w:basedOn w:val="DefaultParagraphFont"/>
    <w:uiPriority w:val="99"/>
    <w:semiHidden/>
    <w:rsid w:val="00CD1946"/>
    <w:rPr>
      <w:rFonts w:cs="Times New Roman"/>
    </w:rPr>
  </w:style>
  <w:style w:type="character" w:styleId="Hyperlink">
    <w:name w:val="Hyperlink"/>
    <w:basedOn w:val="DefaultParagraphFont"/>
    <w:uiPriority w:val="99"/>
    <w:rsid w:val="00CD1946"/>
    <w:rPr>
      <w:rFonts w:cs="Times New Roman"/>
      <w:color w:val="0000FF"/>
      <w:u w:val="single"/>
    </w:rPr>
  </w:style>
  <w:style w:type="paragraph" w:customStyle="1" w:styleId="p0">
    <w:name w:val="p0"/>
    <w:basedOn w:val="Normal"/>
    <w:uiPriority w:val="99"/>
    <w:rsid w:val="00CD1946"/>
    <w:pPr>
      <w:widowControl/>
    </w:pPr>
    <w:rPr>
      <w:rFonts w:ascii="Times New Roman" w:hAnsi="Times New Roman" w:cs="Times New Roman"/>
      <w:kern w:val="0"/>
      <w:szCs w:val="21"/>
    </w:rPr>
  </w:style>
  <w:style w:type="paragraph" w:customStyle="1" w:styleId="a">
    <w:name w:val="三仿"/>
    <w:basedOn w:val="Normal"/>
    <w:uiPriority w:val="99"/>
    <w:rsid w:val="00CD1946"/>
    <w:pPr>
      <w:snapToGrid w:val="0"/>
      <w:spacing w:line="567" w:lineRule="atLeast"/>
      <w:ind w:firstLine="646"/>
    </w:pPr>
    <w:rPr>
      <w:rFonts w:eastAsia="仿宋_GB2312"/>
      <w:color w:val="000000"/>
      <w:spacing w:val="6"/>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6</Pages>
  <Words>548</Words>
  <Characters>3124</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Administrator</dc:title>
  <dc:subject/>
  <dc:creator>lenovo</dc:creator>
  <cp:keywords/>
  <dc:description/>
  <cp:lastModifiedBy>微软用户</cp:lastModifiedBy>
  <cp:revision>5</cp:revision>
  <cp:lastPrinted>2016-08-17T01:59:00Z</cp:lastPrinted>
  <dcterms:created xsi:type="dcterms:W3CDTF">2016-08-23T04:06:00Z</dcterms:created>
  <dcterms:modified xsi:type="dcterms:W3CDTF">2016-08-23T04:12:00Z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