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2D" w:rsidRPr="00532817" w:rsidRDefault="00B53C2D" w:rsidP="00B53C2D">
      <w:pPr>
        <w:pStyle w:val="NormalWeb"/>
        <w:widowControl/>
        <w:spacing w:beforeAutospacing="0" w:afterAutospacing="0" w:line="480" w:lineRule="exact"/>
        <w:ind w:firstLineChars="150" w:firstLine="31680"/>
        <w:rPr>
          <w:rFonts w:ascii="方正小标宋简体" w:eastAsia="方正小标宋简体"/>
          <w:sz w:val="44"/>
          <w:szCs w:val="44"/>
          <w:lang/>
        </w:rPr>
      </w:pPr>
      <w:r w:rsidRPr="00532817">
        <w:rPr>
          <w:rFonts w:ascii="方正小标宋简体" w:eastAsia="方正小标宋简体"/>
          <w:sz w:val="44"/>
          <w:szCs w:val="44"/>
          <w:lang/>
        </w:rPr>
        <w:t>2016</w:t>
      </w:r>
      <w:r w:rsidRPr="00532817">
        <w:rPr>
          <w:rFonts w:ascii="方正小标宋简体" w:eastAsia="方正小标宋简体" w:hint="eastAsia"/>
          <w:sz w:val="44"/>
          <w:szCs w:val="44"/>
          <w:lang/>
        </w:rPr>
        <w:t>年度部门决算情况说明和名词解释</w:t>
      </w:r>
    </w:p>
    <w:p w:rsidR="00B53C2D" w:rsidRPr="00532817" w:rsidRDefault="00B53C2D" w:rsidP="00532817">
      <w:pPr>
        <w:pStyle w:val="NormalWeb"/>
        <w:widowControl/>
        <w:spacing w:beforeAutospacing="0" w:afterAutospacing="0" w:line="572" w:lineRule="exact"/>
        <w:ind w:firstLineChars="600" w:firstLine="31680"/>
        <w:rPr>
          <w:rFonts w:ascii="仿宋_GB2312" w:eastAsia="仿宋_GB2312" w:hAnsi="仿宋" w:cs="仿宋"/>
          <w:b/>
          <w:bCs/>
          <w:sz w:val="32"/>
          <w:szCs w:val="32"/>
        </w:rPr>
      </w:pPr>
      <w:r>
        <w:rPr>
          <w:rFonts w:ascii="宋体" w:cs="宋体"/>
          <w:color w:val="444444"/>
          <w:sz w:val="32"/>
          <w:szCs w:val="32"/>
          <w:lang/>
        </w:rPr>
        <w:br/>
      </w:r>
      <w:r>
        <w:rPr>
          <w:rFonts w:ascii="仿宋" w:eastAsia="仿宋" w:hAnsi="仿宋" w:cs="仿宋" w:hint="eastAsia"/>
          <w:sz w:val="22"/>
          <w:szCs w:val="22"/>
        </w:rPr>
        <w:t xml:space="preserve">　</w:t>
      </w:r>
      <w:r>
        <w:rPr>
          <w:rFonts w:ascii="仿宋" w:eastAsia="仿宋" w:hAnsi="仿宋" w:cs="仿宋"/>
          <w:sz w:val="22"/>
          <w:szCs w:val="22"/>
        </w:rPr>
        <w:t xml:space="preserve"> </w:t>
      </w:r>
      <w:r w:rsidRPr="00532817">
        <w:rPr>
          <w:rFonts w:ascii="仿宋_GB2312" w:eastAsia="仿宋_GB2312" w:hAnsi="仿宋" w:cs="仿宋"/>
          <w:sz w:val="32"/>
          <w:szCs w:val="32"/>
        </w:rPr>
        <w:t xml:space="preserve">  </w:t>
      </w:r>
      <w:r w:rsidRPr="00532817">
        <w:rPr>
          <w:rFonts w:ascii="仿宋_GB2312" w:eastAsia="仿宋_GB2312" w:hAnsi="仿宋" w:cs="仿宋" w:hint="eastAsia"/>
          <w:b/>
          <w:bCs/>
          <w:sz w:val="32"/>
          <w:szCs w:val="32"/>
        </w:rPr>
        <w:t>一、部门决算收支情况说明</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color w:val="000000"/>
          <w:sz w:val="32"/>
          <w:szCs w:val="32"/>
          <w:lang/>
        </w:rPr>
      </w:pPr>
      <w:r w:rsidRPr="00532817">
        <w:rPr>
          <w:rFonts w:ascii="仿宋_GB2312" w:eastAsia="仿宋_GB2312" w:hAnsi="仿宋" w:cs="仿宋" w:hint="eastAsia"/>
          <w:color w:val="000000"/>
          <w:sz w:val="32"/>
          <w:szCs w:val="32"/>
          <w:lang/>
        </w:rPr>
        <w:t>（</w:t>
      </w:r>
      <w:r w:rsidRPr="00532817">
        <w:rPr>
          <w:rFonts w:ascii="仿宋_GB2312" w:eastAsia="仿宋_GB2312" w:hAnsi="仿宋" w:cs="仿宋"/>
          <w:color w:val="000000"/>
          <w:sz w:val="32"/>
          <w:szCs w:val="32"/>
          <w:lang/>
        </w:rPr>
        <w:t>1</w:t>
      </w:r>
      <w:r w:rsidRPr="00532817">
        <w:rPr>
          <w:rFonts w:ascii="仿宋_GB2312" w:eastAsia="仿宋_GB2312" w:hAnsi="仿宋" w:cs="仿宋" w:hint="eastAsia"/>
          <w:color w:val="000000"/>
          <w:sz w:val="32"/>
          <w:szCs w:val="32"/>
          <w:lang/>
        </w:rPr>
        <w:t>）</w:t>
      </w:r>
      <w:r w:rsidRPr="00532817">
        <w:rPr>
          <w:rFonts w:ascii="仿宋_GB2312" w:eastAsia="仿宋_GB2312" w:hAnsi="仿宋" w:cs="仿宋"/>
          <w:color w:val="000000"/>
          <w:sz w:val="32"/>
          <w:szCs w:val="32"/>
          <w:lang/>
        </w:rPr>
        <w:t>2016</w:t>
      </w:r>
      <w:r w:rsidRPr="00532817">
        <w:rPr>
          <w:rFonts w:ascii="仿宋_GB2312" w:eastAsia="仿宋_GB2312" w:hAnsi="仿宋" w:cs="仿宋" w:hint="eastAsia"/>
          <w:color w:val="000000"/>
          <w:sz w:val="32"/>
          <w:szCs w:val="32"/>
          <w:lang/>
        </w:rPr>
        <w:t>年度财政收入支出情况。财政收入</w:t>
      </w:r>
      <w:r w:rsidRPr="00532817">
        <w:rPr>
          <w:rFonts w:ascii="仿宋_GB2312" w:eastAsia="仿宋_GB2312" w:hAnsi="仿宋" w:cs="仿宋"/>
          <w:color w:val="000000"/>
          <w:sz w:val="32"/>
          <w:szCs w:val="32"/>
          <w:lang/>
        </w:rPr>
        <w:t>4,758.09</w:t>
      </w:r>
      <w:r w:rsidRPr="00532817">
        <w:rPr>
          <w:rFonts w:ascii="仿宋_GB2312" w:eastAsia="仿宋_GB2312" w:hAnsi="仿宋" w:cs="仿宋" w:hint="eastAsia"/>
          <w:color w:val="000000"/>
          <w:sz w:val="32"/>
          <w:szCs w:val="32"/>
          <w:lang/>
        </w:rPr>
        <w:t>万元，支出数</w:t>
      </w:r>
      <w:r w:rsidRPr="00532817">
        <w:rPr>
          <w:rFonts w:ascii="仿宋_GB2312" w:eastAsia="仿宋_GB2312" w:hAnsi="仿宋" w:cs="仿宋"/>
          <w:color w:val="000000"/>
          <w:sz w:val="32"/>
          <w:szCs w:val="32"/>
          <w:lang/>
        </w:rPr>
        <w:t>4758.31</w:t>
      </w:r>
      <w:r w:rsidRPr="00532817">
        <w:rPr>
          <w:rFonts w:ascii="仿宋_GB2312" w:eastAsia="仿宋_GB2312" w:hAnsi="仿宋" w:cs="仿宋" w:hint="eastAsia"/>
          <w:color w:val="000000"/>
          <w:sz w:val="32"/>
          <w:szCs w:val="32"/>
          <w:lang/>
        </w:rPr>
        <w:t>万元，收入与支出差额为</w:t>
      </w:r>
      <w:r w:rsidRPr="00532817">
        <w:rPr>
          <w:rFonts w:ascii="仿宋_GB2312" w:eastAsia="仿宋_GB2312" w:hAnsi="仿宋" w:cs="仿宋"/>
          <w:color w:val="000000"/>
          <w:sz w:val="32"/>
          <w:szCs w:val="32"/>
          <w:lang/>
        </w:rPr>
        <w:t>0.22</w:t>
      </w:r>
      <w:r w:rsidRPr="00532817">
        <w:rPr>
          <w:rFonts w:ascii="仿宋_GB2312" w:eastAsia="仿宋_GB2312" w:hAnsi="仿宋" w:cs="仿宋" w:hint="eastAsia"/>
          <w:color w:val="000000"/>
          <w:sz w:val="32"/>
          <w:szCs w:val="32"/>
          <w:lang/>
        </w:rPr>
        <w:t>万元。原因财政拨入旅游业管理与服务中宣传促销费用为</w:t>
      </w:r>
      <w:r w:rsidRPr="00532817">
        <w:rPr>
          <w:rFonts w:ascii="仿宋_GB2312" w:eastAsia="仿宋_GB2312" w:hAnsi="仿宋" w:cs="仿宋"/>
          <w:color w:val="000000"/>
          <w:sz w:val="32"/>
          <w:szCs w:val="32"/>
          <w:lang/>
        </w:rPr>
        <w:t>791.75</w:t>
      </w:r>
      <w:r w:rsidRPr="00532817">
        <w:rPr>
          <w:rFonts w:ascii="仿宋_GB2312" w:eastAsia="仿宋_GB2312" w:hAnsi="仿宋" w:cs="仿宋" w:hint="eastAsia"/>
          <w:color w:val="000000"/>
          <w:sz w:val="32"/>
          <w:szCs w:val="32"/>
          <w:lang/>
        </w:rPr>
        <w:t>万元，支出为</w:t>
      </w:r>
      <w:r w:rsidRPr="00532817">
        <w:rPr>
          <w:rFonts w:ascii="仿宋_GB2312" w:eastAsia="仿宋_GB2312" w:hAnsi="仿宋" w:cs="仿宋"/>
          <w:color w:val="000000"/>
          <w:sz w:val="32"/>
          <w:szCs w:val="32"/>
          <w:lang/>
        </w:rPr>
        <w:t>791.95</w:t>
      </w:r>
      <w:r w:rsidRPr="00532817">
        <w:rPr>
          <w:rFonts w:ascii="仿宋_GB2312" w:eastAsia="仿宋_GB2312" w:hAnsi="仿宋" w:cs="仿宋" w:hint="eastAsia"/>
          <w:color w:val="000000"/>
          <w:sz w:val="32"/>
          <w:szCs w:val="32"/>
          <w:lang/>
        </w:rPr>
        <w:t>万元差额为</w:t>
      </w:r>
      <w:r w:rsidRPr="00532817">
        <w:rPr>
          <w:rFonts w:ascii="仿宋_GB2312" w:eastAsia="仿宋_GB2312" w:hAnsi="仿宋" w:cs="仿宋"/>
          <w:color w:val="000000"/>
          <w:sz w:val="32"/>
          <w:szCs w:val="32"/>
          <w:lang/>
        </w:rPr>
        <w:t>0.2</w:t>
      </w:r>
      <w:r w:rsidRPr="00532817">
        <w:rPr>
          <w:rFonts w:ascii="仿宋_GB2312" w:eastAsia="仿宋_GB2312" w:hAnsi="仿宋" w:cs="仿宋" w:hint="eastAsia"/>
          <w:color w:val="000000"/>
          <w:sz w:val="32"/>
          <w:szCs w:val="32"/>
          <w:lang/>
        </w:rPr>
        <w:t>万元；旅游业业务管理收入</w:t>
      </w:r>
      <w:r w:rsidRPr="00532817">
        <w:rPr>
          <w:rFonts w:ascii="仿宋_GB2312" w:eastAsia="仿宋_GB2312" w:hAnsi="仿宋" w:cs="仿宋"/>
          <w:color w:val="000000"/>
          <w:sz w:val="32"/>
          <w:szCs w:val="32"/>
          <w:lang/>
        </w:rPr>
        <w:t>3142.68</w:t>
      </w:r>
      <w:r w:rsidRPr="00532817">
        <w:rPr>
          <w:rFonts w:ascii="仿宋_GB2312" w:eastAsia="仿宋_GB2312" w:hAnsi="仿宋" w:cs="仿宋" w:hint="eastAsia"/>
          <w:color w:val="000000"/>
          <w:sz w:val="32"/>
          <w:szCs w:val="32"/>
          <w:lang/>
        </w:rPr>
        <w:t>万元，支出为</w:t>
      </w:r>
      <w:r w:rsidRPr="00532817">
        <w:rPr>
          <w:rFonts w:ascii="仿宋_GB2312" w:eastAsia="仿宋_GB2312" w:hAnsi="仿宋" w:cs="仿宋"/>
          <w:color w:val="000000"/>
          <w:sz w:val="32"/>
          <w:szCs w:val="32"/>
          <w:lang/>
        </w:rPr>
        <w:t>3142.7</w:t>
      </w:r>
      <w:r w:rsidRPr="00532817">
        <w:rPr>
          <w:rFonts w:ascii="仿宋_GB2312" w:eastAsia="仿宋_GB2312" w:hAnsi="仿宋" w:cs="仿宋" w:hint="eastAsia"/>
          <w:color w:val="000000"/>
          <w:sz w:val="32"/>
          <w:szCs w:val="32"/>
          <w:lang/>
        </w:rPr>
        <w:t>万元，差额为</w:t>
      </w:r>
      <w:r w:rsidRPr="00532817">
        <w:rPr>
          <w:rFonts w:ascii="仿宋_GB2312" w:eastAsia="仿宋_GB2312" w:hAnsi="仿宋" w:cs="仿宋"/>
          <w:color w:val="000000"/>
          <w:sz w:val="32"/>
          <w:szCs w:val="32"/>
          <w:lang/>
        </w:rPr>
        <w:t>0.02</w:t>
      </w:r>
      <w:r w:rsidRPr="00532817">
        <w:rPr>
          <w:rFonts w:ascii="仿宋_GB2312" w:eastAsia="仿宋_GB2312" w:hAnsi="仿宋" w:cs="仿宋" w:hint="eastAsia"/>
          <w:color w:val="000000"/>
          <w:sz w:val="32"/>
          <w:szCs w:val="32"/>
          <w:lang/>
        </w:rPr>
        <w:t>万元，共计</w:t>
      </w:r>
      <w:r w:rsidRPr="00532817">
        <w:rPr>
          <w:rFonts w:ascii="仿宋_GB2312" w:eastAsia="仿宋_GB2312" w:hAnsi="仿宋" w:cs="仿宋"/>
          <w:color w:val="000000"/>
          <w:sz w:val="32"/>
          <w:szCs w:val="32"/>
          <w:lang/>
        </w:rPr>
        <w:t>0.22</w:t>
      </w:r>
      <w:r w:rsidRPr="00532817">
        <w:rPr>
          <w:rFonts w:ascii="仿宋_GB2312" w:eastAsia="仿宋_GB2312" w:hAnsi="仿宋" w:cs="仿宋" w:hint="eastAsia"/>
          <w:color w:val="000000"/>
          <w:sz w:val="32"/>
          <w:szCs w:val="32"/>
          <w:lang/>
        </w:rPr>
        <w:t>万元，年末结转和结余进行弥补。</w:t>
      </w:r>
    </w:p>
    <w:p w:rsidR="00B53C2D" w:rsidRPr="00532817" w:rsidRDefault="00B53C2D" w:rsidP="00532817">
      <w:pPr>
        <w:pStyle w:val="NormalWeb"/>
        <w:widowControl/>
        <w:numPr>
          <w:ilvl w:val="0"/>
          <w:numId w:val="1"/>
        </w:numPr>
        <w:spacing w:beforeAutospacing="0" w:afterAutospacing="0" w:line="572" w:lineRule="exact"/>
        <w:ind w:firstLineChars="200" w:firstLine="31680"/>
        <w:rPr>
          <w:rFonts w:ascii="仿宋_GB2312" w:eastAsia="仿宋_GB2312" w:hAnsi="仿宋" w:cs="仿宋"/>
          <w:color w:val="000000"/>
          <w:sz w:val="32"/>
          <w:szCs w:val="32"/>
          <w:lang/>
        </w:rPr>
      </w:pPr>
      <w:r w:rsidRPr="00532817">
        <w:rPr>
          <w:rFonts w:ascii="仿宋_GB2312" w:eastAsia="仿宋_GB2312" w:hAnsi="仿宋" w:cs="仿宋" w:hint="eastAsia"/>
          <w:color w:val="000000"/>
          <w:sz w:val="32"/>
          <w:szCs w:val="32"/>
          <w:lang/>
        </w:rPr>
        <w:t>一般公共预算财政拨款支出情况。</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sz w:val="32"/>
          <w:szCs w:val="32"/>
        </w:rPr>
      </w:pPr>
      <w:r w:rsidRPr="00532817">
        <w:rPr>
          <w:rFonts w:ascii="仿宋_GB2312" w:eastAsia="仿宋_GB2312" w:hAnsi="仿宋" w:cs="仿宋" w:hint="eastAsia"/>
          <w:sz w:val="32"/>
          <w:szCs w:val="32"/>
        </w:rPr>
        <w:t>郑州市财政局郑财预【</w:t>
      </w: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w:t>
      </w:r>
      <w:r w:rsidRPr="00532817">
        <w:rPr>
          <w:rFonts w:ascii="仿宋_GB2312" w:eastAsia="仿宋_GB2312" w:hAnsi="仿宋" w:cs="仿宋"/>
          <w:sz w:val="32"/>
          <w:szCs w:val="32"/>
        </w:rPr>
        <w:t>61</w:t>
      </w:r>
      <w:r w:rsidRPr="00532817">
        <w:rPr>
          <w:rFonts w:ascii="仿宋_GB2312" w:eastAsia="仿宋_GB2312" w:hAnsi="仿宋" w:cs="仿宋" w:hint="eastAsia"/>
          <w:sz w:val="32"/>
          <w:szCs w:val="32"/>
        </w:rPr>
        <w:t>号批复</w:t>
      </w:r>
      <w:r w:rsidRPr="00532817">
        <w:rPr>
          <w:rFonts w:ascii="仿宋_GB2312" w:eastAsia="仿宋_GB2312" w:hAnsi="仿宋" w:cs="仿宋"/>
          <w:sz w:val="32"/>
          <w:szCs w:val="32"/>
        </w:rPr>
        <w:t>201</w:t>
      </w:r>
      <w:r w:rsidRPr="00532817">
        <w:rPr>
          <w:rFonts w:ascii="仿宋_GB2312" w:eastAsia="仿宋_GB2312" w:hAnsi="仿宋" w:cs="仿宋" w:hint="eastAsia"/>
          <w:sz w:val="32"/>
          <w:szCs w:val="32"/>
        </w:rPr>
        <w:t>５年度部门预算为</w:t>
      </w:r>
      <w:r w:rsidRPr="00532817">
        <w:rPr>
          <w:rFonts w:ascii="仿宋_GB2312" w:eastAsia="仿宋_GB2312" w:hAnsi="仿宋" w:cs="仿宋"/>
          <w:sz w:val="32"/>
          <w:szCs w:val="32"/>
        </w:rPr>
        <w:t>5997.99</w:t>
      </w:r>
      <w:r w:rsidRPr="00532817">
        <w:rPr>
          <w:rFonts w:ascii="仿宋_GB2312" w:eastAsia="仿宋_GB2312" w:hAnsi="仿宋" w:cs="仿宋" w:hint="eastAsia"/>
          <w:sz w:val="32"/>
          <w:szCs w:val="32"/>
        </w:rPr>
        <w:t>万元。其中：社会保障和就业</w:t>
      </w:r>
      <w:r w:rsidRPr="00532817">
        <w:rPr>
          <w:rFonts w:ascii="仿宋_GB2312" w:eastAsia="仿宋_GB2312" w:hAnsi="仿宋" w:cs="仿宋"/>
          <w:sz w:val="32"/>
          <w:szCs w:val="32"/>
        </w:rPr>
        <w:t>66.25</w:t>
      </w:r>
      <w:r w:rsidRPr="00532817">
        <w:rPr>
          <w:rFonts w:ascii="仿宋_GB2312" w:eastAsia="仿宋_GB2312" w:hAnsi="仿宋" w:cs="仿宋" w:hint="eastAsia"/>
          <w:sz w:val="32"/>
          <w:szCs w:val="32"/>
        </w:rPr>
        <w:t>万元；医疗卫生与计划生育</w:t>
      </w:r>
      <w:r w:rsidRPr="00532817">
        <w:rPr>
          <w:rFonts w:ascii="仿宋_GB2312" w:eastAsia="仿宋_GB2312" w:hAnsi="仿宋" w:cs="仿宋"/>
          <w:sz w:val="32"/>
          <w:szCs w:val="32"/>
        </w:rPr>
        <w:t xml:space="preserve"> 30.70</w:t>
      </w:r>
      <w:r w:rsidRPr="00532817">
        <w:rPr>
          <w:rFonts w:ascii="仿宋_GB2312" w:eastAsia="仿宋_GB2312" w:hAnsi="仿宋" w:cs="仿宋" w:hint="eastAsia"/>
          <w:sz w:val="32"/>
          <w:szCs w:val="32"/>
        </w:rPr>
        <w:t>万元；商品和服务业等事物</w:t>
      </w:r>
      <w:r w:rsidRPr="00532817">
        <w:rPr>
          <w:rFonts w:ascii="仿宋_GB2312" w:eastAsia="仿宋_GB2312" w:hAnsi="仿宋" w:cs="仿宋"/>
          <w:sz w:val="32"/>
          <w:szCs w:val="32"/>
        </w:rPr>
        <w:t>5844.38</w:t>
      </w:r>
      <w:r w:rsidRPr="00532817">
        <w:rPr>
          <w:rFonts w:ascii="仿宋_GB2312" w:eastAsia="仿宋_GB2312" w:hAnsi="仿宋" w:cs="仿宋" w:hint="eastAsia"/>
          <w:sz w:val="32"/>
          <w:szCs w:val="32"/>
        </w:rPr>
        <w:t>万元，住房保障</w:t>
      </w:r>
      <w:r w:rsidRPr="00532817">
        <w:rPr>
          <w:rFonts w:ascii="仿宋_GB2312" w:eastAsia="仿宋_GB2312" w:hAnsi="仿宋" w:cs="仿宋"/>
          <w:sz w:val="32"/>
          <w:szCs w:val="32"/>
        </w:rPr>
        <w:t>56.65</w:t>
      </w:r>
      <w:r w:rsidRPr="00532817">
        <w:rPr>
          <w:rFonts w:ascii="仿宋_GB2312" w:eastAsia="仿宋_GB2312" w:hAnsi="仿宋" w:cs="仿宋" w:hint="eastAsia"/>
          <w:sz w:val="32"/>
          <w:szCs w:val="32"/>
        </w:rPr>
        <w:t>万元。</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sz w:val="32"/>
          <w:szCs w:val="32"/>
        </w:rPr>
      </w:pP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年度决算支出</w:t>
      </w:r>
      <w:r w:rsidRPr="00532817">
        <w:rPr>
          <w:rFonts w:ascii="仿宋_GB2312" w:eastAsia="仿宋_GB2312" w:hAnsi="仿宋" w:cs="仿宋"/>
          <w:sz w:val="32"/>
          <w:szCs w:val="32"/>
        </w:rPr>
        <w:t>4758.31</w:t>
      </w:r>
      <w:r w:rsidRPr="00532817">
        <w:rPr>
          <w:rFonts w:ascii="仿宋_GB2312" w:eastAsia="仿宋_GB2312" w:hAnsi="仿宋" w:cs="仿宋" w:hint="eastAsia"/>
          <w:sz w:val="32"/>
          <w:szCs w:val="32"/>
        </w:rPr>
        <w:t>万元。其中：一般公共服务支出</w:t>
      </w:r>
      <w:r w:rsidRPr="00532817">
        <w:rPr>
          <w:rFonts w:ascii="仿宋_GB2312" w:eastAsia="仿宋_GB2312" w:hAnsi="仿宋" w:cs="仿宋"/>
          <w:sz w:val="32"/>
          <w:szCs w:val="32"/>
        </w:rPr>
        <w:t>15.35</w:t>
      </w:r>
      <w:r w:rsidRPr="00532817">
        <w:rPr>
          <w:rFonts w:ascii="仿宋_GB2312" w:eastAsia="仿宋_GB2312" w:hAnsi="仿宋" w:cs="仿宋" w:hint="eastAsia"/>
          <w:sz w:val="32"/>
          <w:szCs w:val="32"/>
        </w:rPr>
        <w:t>万元；社会保障和就业支出</w:t>
      </w:r>
      <w:r w:rsidRPr="00532817">
        <w:rPr>
          <w:rFonts w:ascii="仿宋_GB2312" w:eastAsia="仿宋_GB2312" w:hAnsi="仿宋" w:cs="仿宋"/>
          <w:sz w:val="32"/>
          <w:szCs w:val="32"/>
        </w:rPr>
        <w:t>116.47</w:t>
      </w:r>
      <w:r w:rsidRPr="00532817">
        <w:rPr>
          <w:rFonts w:ascii="仿宋_GB2312" w:eastAsia="仿宋_GB2312" w:hAnsi="仿宋" w:cs="仿宋" w:hint="eastAsia"/>
          <w:sz w:val="32"/>
          <w:szCs w:val="32"/>
        </w:rPr>
        <w:t>万元；医疗卫生与计划生育支出</w:t>
      </w:r>
      <w:r w:rsidRPr="00532817">
        <w:rPr>
          <w:rFonts w:ascii="仿宋_GB2312" w:eastAsia="仿宋_GB2312" w:hAnsi="仿宋" w:cs="仿宋"/>
          <w:sz w:val="32"/>
          <w:szCs w:val="32"/>
        </w:rPr>
        <w:t>33.68</w:t>
      </w:r>
      <w:r w:rsidRPr="00532817">
        <w:rPr>
          <w:rFonts w:ascii="仿宋_GB2312" w:eastAsia="仿宋_GB2312" w:hAnsi="仿宋" w:cs="仿宋" w:hint="eastAsia"/>
          <w:sz w:val="32"/>
          <w:szCs w:val="32"/>
        </w:rPr>
        <w:t>万元；退役安置费</w:t>
      </w:r>
      <w:r w:rsidRPr="00532817">
        <w:rPr>
          <w:rFonts w:ascii="仿宋_GB2312" w:eastAsia="仿宋_GB2312" w:hAnsi="仿宋" w:cs="仿宋"/>
          <w:sz w:val="32"/>
          <w:szCs w:val="32"/>
        </w:rPr>
        <w:t>4.81</w:t>
      </w:r>
      <w:r w:rsidRPr="00532817">
        <w:rPr>
          <w:rFonts w:ascii="仿宋_GB2312" w:eastAsia="仿宋_GB2312" w:hAnsi="仿宋" w:cs="仿宋" w:hint="eastAsia"/>
          <w:sz w:val="32"/>
          <w:szCs w:val="32"/>
        </w:rPr>
        <w:t>万元；商品和服务业等事物支出</w:t>
      </w:r>
      <w:r w:rsidRPr="00532817">
        <w:rPr>
          <w:rFonts w:ascii="仿宋_GB2312" w:eastAsia="仿宋_GB2312" w:hAnsi="仿宋" w:cs="仿宋"/>
          <w:sz w:val="32"/>
          <w:szCs w:val="32"/>
        </w:rPr>
        <w:t>4291.5</w:t>
      </w:r>
      <w:r w:rsidRPr="00532817">
        <w:rPr>
          <w:rFonts w:ascii="仿宋_GB2312" w:eastAsia="仿宋_GB2312" w:hAnsi="仿宋" w:cs="仿宋" w:hint="eastAsia"/>
          <w:sz w:val="32"/>
          <w:szCs w:val="32"/>
        </w:rPr>
        <w:t>万元</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住房保障</w:t>
      </w:r>
      <w:r w:rsidRPr="00532817">
        <w:rPr>
          <w:rFonts w:ascii="仿宋_GB2312" w:eastAsia="仿宋_GB2312" w:hAnsi="仿宋" w:cs="仿宋"/>
          <w:sz w:val="32"/>
          <w:szCs w:val="32"/>
        </w:rPr>
        <w:t>66.31</w:t>
      </w:r>
      <w:r w:rsidRPr="00532817">
        <w:rPr>
          <w:rFonts w:ascii="仿宋_GB2312" w:eastAsia="仿宋_GB2312" w:hAnsi="仿宋" w:cs="仿宋" w:hint="eastAsia"/>
          <w:sz w:val="32"/>
          <w:szCs w:val="32"/>
        </w:rPr>
        <w:t>万元。</w:t>
      </w:r>
    </w:p>
    <w:p w:rsidR="00B53C2D" w:rsidRPr="00532817" w:rsidRDefault="00B53C2D" w:rsidP="00532817">
      <w:pPr>
        <w:pStyle w:val="NormalWeb"/>
        <w:widowControl/>
        <w:spacing w:beforeAutospacing="0" w:afterAutospacing="0" w:line="572" w:lineRule="exact"/>
        <w:rPr>
          <w:rFonts w:ascii="仿宋_GB2312" w:eastAsia="仿宋_GB2312" w:hAnsi="仿宋" w:cs="仿宋"/>
          <w:sz w:val="32"/>
          <w:szCs w:val="32"/>
        </w:rPr>
      </w:pPr>
      <w:r w:rsidRPr="00532817">
        <w:rPr>
          <w:rFonts w:ascii="仿宋_GB2312" w:eastAsia="仿宋_GB2312" w:hAnsi="仿宋" w:cs="仿宋" w:hint="eastAsia"/>
          <w:sz w:val="32"/>
          <w:szCs w:val="32"/>
        </w:rPr>
        <w:t xml:space="preserve">　</w:t>
      </w:r>
      <w:r w:rsidRPr="00532817">
        <w:rPr>
          <w:rFonts w:ascii="仿宋_GB2312" w:eastAsia="仿宋_GB2312" w:hAnsi="仿宋" w:cs="仿宋"/>
          <w:sz w:val="32"/>
          <w:szCs w:val="32"/>
        </w:rPr>
        <w:t xml:space="preserve">  2016</w:t>
      </w:r>
      <w:r w:rsidRPr="00532817">
        <w:rPr>
          <w:rFonts w:ascii="仿宋_GB2312" w:eastAsia="仿宋_GB2312" w:hAnsi="仿宋" w:cs="仿宋" w:hint="eastAsia"/>
          <w:sz w:val="32"/>
          <w:szCs w:val="32"/>
        </w:rPr>
        <w:t>年度财政拨款预算决算比较情况。</w:t>
      </w: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年度财政拨款收入决算比预算减少了</w:t>
      </w:r>
      <w:r w:rsidRPr="00532817">
        <w:rPr>
          <w:rFonts w:ascii="仿宋_GB2312" w:eastAsia="仿宋_GB2312" w:hAnsi="仿宋" w:cs="仿宋"/>
          <w:sz w:val="32"/>
          <w:szCs w:val="32"/>
        </w:rPr>
        <w:t>1239.68</w:t>
      </w:r>
      <w:r w:rsidRPr="00532817">
        <w:rPr>
          <w:rFonts w:ascii="仿宋_GB2312" w:eastAsia="仿宋_GB2312" w:hAnsi="仿宋" w:cs="仿宋" w:hint="eastAsia"/>
          <w:sz w:val="32"/>
          <w:szCs w:val="32"/>
        </w:rPr>
        <w:t>万元。商品和服务业等事物支出减少了</w:t>
      </w:r>
      <w:r w:rsidRPr="00532817">
        <w:rPr>
          <w:rFonts w:ascii="仿宋_GB2312" w:eastAsia="仿宋_GB2312" w:hAnsi="仿宋" w:cs="仿宋"/>
          <w:sz w:val="32"/>
          <w:szCs w:val="32"/>
        </w:rPr>
        <w:t>1552.88</w:t>
      </w:r>
      <w:r w:rsidRPr="00532817">
        <w:rPr>
          <w:rFonts w:ascii="仿宋_GB2312" w:eastAsia="仿宋_GB2312" w:hAnsi="仿宋" w:cs="仿宋" w:hint="eastAsia"/>
          <w:sz w:val="32"/>
          <w:szCs w:val="32"/>
        </w:rPr>
        <w:t>万元，主要是旅游产业发展专项资金和旅游宣传资金减少。社会保障和就业支出增加</w:t>
      </w:r>
      <w:r w:rsidRPr="00532817">
        <w:rPr>
          <w:rFonts w:ascii="仿宋_GB2312" w:eastAsia="仿宋_GB2312" w:hAnsi="仿宋" w:cs="仿宋"/>
          <w:sz w:val="32"/>
          <w:szCs w:val="32"/>
        </w:rPr>
        <w:t>50.22</w:t>
      </w:r>
      <w:r w:rsidRPr="00532817">
        <w:rPr>
          <w:rFonts w:ascii="仿宋_GB2312" w:eastAsia="仿宋_GB2312" w:hAnsi="仿宋" w:cs="仿宋" w:hint="eastAsia"/>
          <w:sz w:val="32"/>
          <w:szCs w:val="32"/>
        </w:rPr>
        <w:t>万元；医疗卫生与计划生育支出增加</w:t>
      </w:r>
      <w:r w:rsidRPr="00532817">
        <w:rPr>
          <w:rFonts w:ascii="仿宋_GB2312" w:eastAsia="仿宋_GB2312" w:hAnsi="仿宋" w:cs="仿宋"/>
          <w:sz w:val="32"/>
          <w:szCs w:val="32"/>
        </w:rPr>
        <w:t>2.98</w:t>
      </w:r>
      <w:r w:rsidRPr="00532817">
        <w:rPr>
          <w:rFonts w:ascii="仿宋_GB2312" w:eastAsia="仿宋_GB2312" w:hAnsi="仿宋" w:cs="仿宋" w:hint="eastAsia"/>
          <w:sz w:val="32"/>
          <w:szCs w:val="32"/>
        </w:rPr>
        <w:t>万元；住房保障支出增长</w:t>
      </w:r>
      <w:r w:rsidRPr="00532817">
        <w:rPr>
          <w:rFonts w:ascii="仿宋_GB2312" w:eastAsia="仿宋_GB2312" w:hAnsi="仿宋" w:cs="仿宋"/>
          <w:sz w:val="32"/>
          <w:szCs w:val="32"/>
        </w:rPr>
        <w:t>9.66</w:t>
      </w:r>
      <w:r w:rsidRPr="00532817">
        <w:rPr>
          <w:rFonts w:ascii="仿宋_GB2312" w:eastAsia="仿宋_GB2312" w:hAnsi="仿宋" w:cs="仿宋" w:hint="eastAsia"/>
          <w:sz w:val="32"/>
          <w:szCs w:val="32"/>
        </w:rPr>
        <w:t>万元。主要原因是：年度内单位人员人事变动和工资调整，对应社会保障和就业，医疗卫生与计划生育支出、住房公积金支出随之增加；增加了一般公共服务支出</w:t>
      </w:r>
      <w:r w:rsidRPr="00532817">
        <w:rPr>
          <w:rFonts w:ascii="仿宋_GB2312" w:eastAsia="仿宋_GB2312" w:hAnsi="仿宋" w:cs="仿宋"/>
          <w:sz w:val="32"/>
          <w:szCs w:val="32"/>
        </w:rPr>
        <w:t>15.35</w:t>
      </w:r>
      <w:r w:rsidRPr="00532817">
        <w:rPr>
          <w:rFonts w:ascii="仿宋_GB2312" w:eastAsia="仿宋_GB2312" w:hAnsi="仿宋" w:cs="仿宋" w:hint="eastAsia"/>
          <w:sz w:val="32"/>
          <w:szCs w:val="32"/>
        </w:rPr>
        <w:t>万元，其中</w:t>
      </w:r>
      <w:r w:rsidRPr="00532817">
        <w:rPr>
          <w:rFonts w:ascii="仿宋_GB2312" w:eastAsia="仿宋_GB2312" w:hAnsi="仿宋" w:cs="仿宋"/>
          <w:sz w:val="32"/>
          <w:szCs w:val="32"/>
        </w:rPr>
        <w:t>10.36</w:t>
      </w:r>
      <w:r w:rsidRPr="00532817">
        <w:rPr>
          <w:rFonts w:ascii="仿宋_GB2312" w:eastAsia="仿宋_GB2312" w:hAnsi="仿宋" w:cs="仿宋" w:hint="eastAsia"/>
          <w:sz w:val="32"/>
          <w:szCs w:val="32"/>
        </w:rPr>
        <w:t>万元用于财政拨付随省局参加出国活动费用；</w:t>
      </w:r>
      <w:r w:rsidRPr="00532817">
        <w:rPr>
          <w:rFonts w:ascii="仿宋_GB2312" w:eastAsia="仿宋_GB2312" w:hAnsi="仿宋" w:cs="仿宋"/>
          <w:sz w:val="32"/>
          <w:szCs w:val="32"/>
        </w:rPr>
        <w:t>5</w:t>
      </w:r>
      <w:r w:rsidRPr="00532817">
        <w:rPr>
          <w:rFonts w:ascii="仿宋_GB2312" w:eastAsia="仿宋_GB2312" w:hAnsi="仿宋" w:cs="仿宋" w:hint="eastAsia"/>
          <w:sz w:val="32"/>
          <w:szCs w:val="32"/>
        </w:rPr>
        <w:t>万元是创建文明单位奖励资金。退役安置费</w:t>
      </w:r>
      <w:r w:rsidRPr="00532817">
        <w:rPr>
          <w:rFonts w:ascii="仿宋_GB2312" w:eastAsia="仿宋_GB2312" w:hAnsi="仿宋" w:cs="仿宋"/>
          <w:sz w:val="32"/>
          <w:szCs w:val="32"/>
        </w:rPr>
        <w:t>4.81</w:t>
      </w:r>
      <w:r w:rsidRPr="00532817">
        <w:rPr>
          <w:rFonts w:ascii="仿宋_GB2312" w:eastAsia="仿宋_GB2312" w:hAnsi="仿宋" w:cs="仿宋" w:hint="eastAsia"/>
          <w:sz w:val="32"/>
          <w:szCs w:val="32"/>
        </w:rPr>
        <w:t>万元，用于军转干部困难补助</w:t>
      </w:r>
      <w:r w:rsidRPr="00532817">
        <w:rPr>
          <w:rFonts w:ascii="仿宋_GB2312" w:eastAsia="仿宋_GB2312" w:hAnsi="仿宋" w:cs="仿宋"/>
          <w:sz w:val="32"/>
          <w:szCs w:val="32"/>
        </w:rPr>
        <w:t xml:space="preserve"> </w:t>
      </w:r>
      <w:r w:rsidRPr="00532817">
        <w:rPr>
          <w:rFonts w:ascii="仿宋_GB2312" w:eastAsia="仿宋_GB2312" w:hAnsi="仿宋" w:cs="仿宋" w:hint="eastAsia"/>
          <w:sz w:val="32"/>
          <w:szCs w:val="32"/>
        </w:rPr>
        <w:t>；城乡社区支出</w:t>
      </w:r>
      <w:r w:rsidRPr="00532817">
        <w:rPr>
          <w:rFonts w:ascii="仿宋_GB2312" w:eastAsia="仿宋_GB2312" w:hAnsi="仿宋" w:cs="仿宋"/>
          <w:sz w:val="32"/>
          <w:szCs w:val="32"/>
        </w:rPr>
        <w:t>235</w:t>
      </w:r>
      <w:r w:rsidRPr="00532817">
        <w:rPr>
          <w:rFonts w:ascii="仿宋_GB2312" w:eastAsia="仿宋_GB2312" w:hAnsi="仿宋" w:cs="仿宋" w:hint="eastAsia"/>
          <w:sz w:val="32"/>
          <w:szCs w:val="32"/>
        </w:rPr>
        <w:t>万，用于财政拨付旅游标识牌建设资金。</w:t>
      </w:r>
    </w:p>
    <w:p w:rsidR="00B53C2D" w:rsidRPr="00532817" w:rsidRDefault="00B53C2D" w:rsidP="00532817">
      <w:pPr>
        <w:pStyle w:val="NormalWeb"/>
        <w:widowControl/>
        <w:spacing w:beforeAutospacing="0" w:afterAutospacing="0" w:line="572" w:lineRule="exact"/>
        <w:ind w:firstLineChars="175" w:firstLine="31680"/>
        <w:rPr>
          <w:rFonts w:ascii="仿宋_GB2312" w:eastAsia="仿宋_GB2312" w:hAnsi="仿宋" w:cs="仿宋"/>
          <w:sz w:val="32"/>
          <w:szCs w:val="32"/>
        </w:rPr>
      </w:pPr>
      <w:r w:rsidRPr="00532817">
        <w:rPr>
          <w:rFonts w:ascii="仿宋_GB2312" w:eastAsia="仿宋_GB2312" w:hAnsi="仿宋" w:cs="仿宋" w:hint="eastAsia"/>
          <w:sz w:val="32"/>
          <w:szCs w:val="32"/>
        </w:rPr>
        <w:t>（</w:t>
      </w:r>
      <w:r w:rsidRPr="00532817">
        <w:rPr>
          <w:rFonts w:ascii="仿宋_GB2312" w:eastAsia="仿宋_GB2312" w:hAnsi="仿宋" w:cs="仿宋"/>
          <w:sz w:val="32"/>
          <w:szCs w:val="32"/>
        </w:rPr>
        <w:t>3</w:t>
      </w:r>
      <w:r w:rsidRPr="00532817">
        <w:rPr>
          <w:rFonts w:ascii="仿宋_GB2312" w:eastAsia="仿宋_GB2312" w:hAnsi="仿宋" w:cs="仿宋" w:hint="eastAsia"/>
          <w:sz w:val="32"/>
          <w:szCs w:val="32"/>
        </w:rPr>
        <w:t>）一般公共预算财政拨款基本支出决算情况。人员经费支出</w:t>
      </w:r>
      <w:r w:rsidRPr="00532817">
        <w:rPr>
          <w:rFonts w:ascii="仿宋_GB2312" w:eastAsia="仿宋_GB2312" w:hAnsi="仿宋" w:cs="仿宋"/>
          <w:sz w:val="32"/>
          <w:szCs w:val="32"/>
        </w:rPr>
        <w:t>985.59</w:t>
      </w:r>
      <w:r w:rsidRPr="00532817">
        <w:rPr>
          <w:rFonts w:ascii="仿宋_GB2312" w:eastAsia="仿宋_GB2312" w:hAnsi="仿宋" w:cs="仿宋" w:hint="eastAsia"/>
          <w:sz w:val="32"/>
          <w:szCs w:val="32"/>
        </w:rPr>
        <w:t>万元，其中工资福利支出</w:t>
      </w:r>
      <w:r w:rsidRPr="00532817">
        <w:rPr>
          <w:rFonts w:ascii="仿宋_GB2312" w:eastAsia="仿宋_GB2312" w:hAnsi="仿宋" w:cs="仿宋"/>
          <w:sz w:val="32"/>
          <w:szCs w:val="32"/>
        </w:rPr>
        <w:t>799.27</w:t>
      </w:r>
      <w:r w:rsidRPr="00532817">
        <w:rPr>
          <w:rFonts w:ascii="仿宋_GB2312" w:eastAsia="仿宋_GB2312" w:hAnsi="仿宋" w:cs="仿宋" w:hint="eastAsia"/>
          <w:sz w:val="32"/>
          <w:szCs w:val="32"/>
        </w:rPr>
        <w:t>万元；对个人和家庭补助支出</w:t>
      </w:r>
      <w:r w:rsidRPr="00532817">
        <w:rPr>
          <w:rFonts w:ascii="仿宋_GB2312" w:eastAsia="仿宋_GB2312" w:hAnsi="仿宋" w:cs="仿宋"/>
          <w:sz w:val="32"/>
          <w:szCs w:val="32"/>
        </w:rPr>
        <w:t>186.33</w:t>
      </w:r>
      <w:r w:rsidRPr="00532817">
        <w:rPr>
          <w:rFonts w:ascii="仿宋_GB2312" w:eastAsia="仿宋_GB2312" w:hAnsi="仿宋" w:cs="仿宋" w:hint="eastAsia"/>
          <w:sz w:val="32"/>
          <w:szCs w:val="32"/>
        </w:rPr>
        <w:t>万元。公用经费支出</w:t>
      </w:r>
      <w:r w:rsidRPr="00532817">
        <w:rPr>
          <w:rFonts w:ascii="仿宋_GB2312" w:eastAsia="仿宋_GB2312" w:hAnsi="仿宋" w:cs="仿宋"/>
          <w:sz w:val="32"/>
          <w:szCs w:val="32"/>
        </w:rPr>
        <w:t>170.66</w:t>
      </w:r>
      <w:r w:rsidRPr="00532817">
        <w:rPr>
          <w:rFonts w:ascii="仿宋_GB2312" w:eastAsia="仿宋_GB2312" w:hAnsi="仿宋" w:cs="仿宋" w:hint="eastAsia"/>
          <w:sz w:val="32"/>
          <w:szCs w:val="32"/>
        </w:rPr>
        <w:t>万元，其中商品和服务支出</w:t>
      </w:r>
      <w:r w:rsidRPr="00532817">
        <w:rPr>
          <w:rFonts w:ascii="仿宋_GB2312" w:eastAsia="仿宋_GB2312" w:hAnsi="仿宋" w:cs="仿宋"/>
          <w:sz w:val="32"/>
          <w:szCs w:val="32"/>
        </w:rPr>
        <w:t>170.66</w:t>
      </w:r>
      <w:r w:rsidRPr="00532817">
        <w:rPr>
          <w:rFonts w:ascii="仿宋_GB2312" w:eastAsia="仿宋_GB2312" w:hAnsi="仿宋" w:cs="仿宋" w:hint="eastAsia"/>
          <w:sz w:val="32"/>
          <w:szCs w:val="32"/>
        </w:rPr>
        <w:t>万元，其他资本性支出</w:t>
      </w:r>
      <w:r w:rsidRPr="00532817">
        <w:rPr>
          <w:rFonts w:ascii="仿宋_GB2312" w:eastAsia="仿宋_GB2312" w:hAnsi="仿宋" w:cs="仿宋"/>
          <w:sz w:val="32"/>
          <w:szCs w:val="32"/>
        </w:rPr>
        <w:t>14.18</w:t>
      </w:r>
      <w:r w:rsidRPr="00532817">
        <w:rPr>
          <w:rFonts w:ascii="仿宋_GB2312" w:eastAsia="仿宋_GB2312" w:hAnsi="仿宋" w:cs="仿宋" w:hint="eastAsia"/>
          <w:sz w:val="32"/>
          <w:szCs w:val="32"/>
        </w:rPr>
        <w:t>万元。</w:t>
      </w:r>
    </w:p>
    <w:p w:rsidR="00B53C2D" w:rsidRPr="00532817" w:rsidRDefault="00B53C2D" w:rsidP="00532817">
      <w:pPr>
        <w:pStyle w:val="NormalWeb"/>
        <w:widowControl/>
        <w:spacing w:beforeAutospacing="0" w:afterAutospacing="0" w:line="572" w:lineRule="exact"/>
        <w:ind w:firstLineChars="275" w:firstLine="31680"/>
        <w:rPr>
          <w:rFonts w:ascii="仿宋_GB2312" w:eastAsia="仿宋_GB2312" w:hAnsi="仿宋" w:cs="仿宋"/>
          <w:b/>
          <w:bCs/>
          <w:sz w:val="32"/>
          <w:szCs w:val="32"/>
        </w:rPr>
      </w:pPr>
      <w:r w:rsidRPr="00532817">
        <w:rPr>
          <w:rFonts w:ascii="仿宋_GB2312" w:eastAsia="仿宋_GB2312" w:hAnsi="仿宋" w:cs="仿宋" w:hint="eastAsia"/>
          <w:b/>
          <w:bCs/>
          <w:sz w:val="32"/>
          <w:szCs w:val="32"/>
        </w:rPr>
        <w:t>二、“三公”经费支出说明。</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sz w:val="32"/>
          <w:szCs w:val="32"/>
        </w:rPr>
      </w:pP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年度“三公”经费预算</w:t>
      </w:r>
      <w:r w:rsidRPr="00532817">
        <w:rPr>
          <w:rFonts w:ascii="仿宋_GB2312" w:eastAsia="仿宋_GB2312" w:hAnsi="仿宋" w:cs="仿宋"/>
          <w:sz w:val="32"/>
          <w:szCs w:val="32"/>
        </w:rPr>
        <w:t>21.2</w:t>
      </w:r>
      <w:r w:rsidRPr="00532817">
        <w:rPr>
          <w:rFonts w:ascii="仿宋_GB2312" w:eastAsia="仿宋_GB2312" w:hAnsi="仿宋" w:cs="仿宋" w:hint="eastAsia"/>
          <w:sz w:val="32"/>
          <w:szCs w:val="32"/>
        </w:rPr>
        <w:t>万元，其中公务用车运行费</w:t>
      </w:r>
      <w:r w:rsidRPr="00532817">
        <w:rPr>
          <w:rFonts w:ascii="仿宋_GB2312" w:eastAsia="仿宋_GB2312" w:hAnsi="仿宋" w:cs="仿宋"/>
          <w:sz w:val="32"/>
          <w:szCs w:val="32"/>
        </w:rPr>
        <w:t>20.6</w:t>
      </w:r>
      <w:r w:rsidRPr="00532817">
        <w:rPr>
          <w:rFonts w:ascii="仿宋_GB2312" w:eastAsia="仿宋_GB2312" w:hAnsi="仿宋" w:cs="仿宋" w:hint="eastAsia"/>
          <w:sz w:val="32"/>
          <w:szCs w:val="32"/>
        </w:rPr>
        <w:t>万元；公务接待费用</w:t>
      </w:r>
      <w:r w:rsidRPr="00532817">
        <w:rPr>
          <w:rFonts w:ascii="仿宋_GB2312" w:eastAsia="仿宋_GB2312" w:hAnsi="仿宋" w:cs="仿宋"/>
          <w:sz w:val="32"/>
          <w:szCs w:val="32"/>
        </w:rPr>
        <w:t>0.6</w:t>
      </w:r>
      <w:r w:rsidRPr="00532817">
        <w:rPr>
          <w:rFonts w:ascii="仿宋_GB2312" w:eastAsia="仿宋_GB2312" w:hAnsi="仿宋" w:cs="仿宋" w:hint="eastAsia"/>
          <w:sz w:val="32"/>
          <w:szCs w:val="32"/>
        </w:rPr>
        <w:t>万元，无因公出国（境）和公务用车购置费。</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sz w:val="32"/>
          <w:szCs w:val="32"/>
        </w:rPr>
      </w:pP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年决算数</w:t>
      </w:r>
      <w:r w:rsidRPr="00532817">
        <w:rPr>
          <w:rFonts w:ascii="仿宋_GB2312" w:eastAsia="仿宋_GB2312" w:hAnsi="仿宋" w:cs="仿宋"/>
          <w:sz w:val="32"/>
          <w:szCs w:val="32"/>
        </w:rPr>
        <w:t>12.71</w:t>
      </w:r>
      <w:r w:rsidRPr="00532817">
        <w:rPr>
          <w:rFonts w:ascii="仿宋_GB2312" w:eastAsia="仿宋_GB2312" w:hAnsi="仿宋" w:cs="仿宋" w:hint="eastAsia"/>
          <w:sz w:val="32"/>
          <w:szCs w:val="32"/>
        </w:rPr>
        <w:t>万元，其中公务用车运行费</w:t>
      </w:r>
      <w:r w:rsidRPr="00532817">
        <w:rPr>
          <w:rFonts w:ascii="仿宋_GB2312" w:eastAsia="仿宋_GB2312" w:hAnsi="仿宋" w:cs="仿宋"/>
          <w:sz w:val="32"/>
          <w:szCs w:val="32"/>
        </w:rPr>
        <w:t>12.31</w:t>
      </w:r>
      <w:r w:rsidRPr="00532817">
        <w:rPr>
          <w:rFonts w:ascii="仿宋_GB2312" w:eastAsia="仿宋_GB2312" w:hAnsi="仿宋" w:cs="仿宋" w:hint="eastAsia"/>
          <w:sz w:val="32"/>
          <w:szCs w:val="32"/>
        </w:rPr>
        <w:t>万元；公务接待</w:t>
      </w:r>
      <w:r w:rsidRPr="00532817">
        <w:rPr>
          <w:rFonts w:ascii="仿宋_GB2312" w:eastAsia="仿宋_GB2312" w:hAnsi="仿宋" w:cs="仿宋"/>
          <w:sz w:val="32"/>
          <w:szCs w:val="32"/>
        </w:rPr>
        <w:t>0.4</w:t>
      </w:r>
      <w:r w:rsidRPr="00532817">
        <w:rPr>
          <w:rFonts w:ascii="仿宋_GB2312" w:eastAsia="仿宋_GB2312" w:hAnsi="仿宋" w:cs="仿宋" w:hint="eastAsia"/>
          <w:sz w:val="32"/>
          <w:szCs w:val="32"/>
        </w:rPr>
        <w:t>万元，用于国内旅游城市推介会及各地市旅游局交流工作公务接待费、住宿等接待浙东南旅游推广</w:t>
      </w:r>
      <w:r w:rsidRPr="00532817">
        <w:rPr>
          <w:rFonts w:ascii="仿宋_GB2312" w:eastAsia="仿宋_GB2312" w:hAnsi="仿宋" w:cs="仿宋"/>
          <w:sz w:val="32"/>
          <w:szCs w:val="32"/>
        </w:rPr>
        <w:t>21</w:t>
      </w:r>
      <w:r w:rsidRPr="00532817">
        <w:rPr>
          <w:rFonts w:ascii="仿宋_GB2312" w:eastAsia="仿宋_GB2312" w:hAnsi="仿宋" w:cs="仿宋" w:hint="eastAsia"/>
          <w:sz w:val="32"/>
          <w:szCs w:val="32"/>
        </w:rPr>
        <w:t>人，接待中央电视台远方的家拍摄组</w:t>
      </w:r>
      <w:r w:rsidRPr="00532817">
        <w:rPr>
          <w:rFonts w:ascii="仿宋_GB2312" w:eastAsia="仿宋_GB2312" w:hAnsi="仿宋" w:cs="仿宋"/>
          <w:sz w:val="32"/>
          <w:szCs w:val="32"/>
        </w:rPr>
        <w:t>3</w:t>
      </w:r>
      <w:r w:rsidRPr="00532817">
        <w:rPr>
          <w:rFonts w:ascii="仿宋_GB2312" w:eastAsia="仿宋_GB2312" w:hAnsi="仿宋" w:cs="仿宋" w:hint="eastAsia"/>
          <w:sz w:val="32"/>
          <w:szCs w:val="32"/>
        </w:rPr>
        <w:t>人</w:t>
      </w:r>
      <w:r w:rsidRPr="00532817">
        <w:rPr>
          <w:rFonts w:ascii="仿宋_GB2312" w:eastAsia="仿宋_GB2312" w:hAnsi="仿宋" w:cs="仿宋"/>
          <w:sz w:val="32"/>
          <w:szCs w:val="32"/>
        </w:rPr>
        <w:t>3</w:t>
      </w:r>
      <w:r w:rsidRPr="00532817">
        <w:rPr>
          <w:rFonts w:ascii="仿宋_GB2312" w:eastAsia="仿宋_GB2312" w:hAnsi="仿宋" w:cs="仿宋" w:hint="eastAsia"/>
          <w:sz w:val="32"/>
          <w:szCs w:val="32"/>
        </w:rPr>
        <w:t>天的食宿费。无因公出国（境）和公务用车购置费。</w:t>
      </w: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年度未新购车辆</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单位实际公务用车保有量</w:t>
      </w:r>
      <w:r w:rsidRPr="00532817">
        <w:rPr>
          <w:rFonts w:ascii="仿宋_GB2312" w:eastAsia="仿宋_GB2312" w:hAnsi="仿宋" w:cs="仿宋"/>
          <w:sz w:val="32"/>
          <w:szCs w:val="32"/>
        </w:rPr>
        <w:t>3</w:t>
      </w:r>
      <w:r w:rsidRPr="00532817">
        <w:rPr>
          <w:rFonts w:ascii="仿宋_GB2312" w:eastAsia="仿宋_GB2312" w:hAnsi="仿宋" w:cs="仿宋" w:hint="eastAsia"/>
          <w:sz w:val="32"/>
          <w:szCs w:val="32"/>
        </w:rPr>
        <w:t>台。</w:t>
      </w:r>
    </w:p>
    <w:p w:rsidR="00B53C2D" w:rsidRPr="00532817" w:rsidRDefault="00B53C2D" w:rsidP="00532817">
      <w:pPr>
        <w:pStyle w:val="NormalWeb"/>
        <w:widowControl/>
        <w:spacing w:beforeAutospacing="0" w:afterAutospacing="0" w:line="572" w:lineRule="exact"/>
        <w:rPr>
          <w:rFonts w:ascii="仿宋_GB2312" w:eastAsia="仿宋_GB2312" w:hAnsi="仿宋" w:cs="仿宋"/>
          <w:sz w:val="32"/>
          <w:szCs w:val="32"/>
        </w:rPr>
      </w:pPr>
      <w:r w:rsidRPr="00532817">
        <w:rPr>
          <w:rFonts w:ascii="仿宋_GB2312" w:eastAsia="仿宋_GB2312" w:hAnsi="仿宋" w:cs="仿宋"/>
          <w:sz w:val="32"/>
          <w:szCs w:val="32"/>
        </w:rPr>
        <w:t xml:space="preserve">    2015</w:t>
      </w:r>
      <w:r w:rsidRPr="00532817">
        <w:rPr>
          <w:rFonts w:ascii="仿宋_GB2312" w:eastAsia="仿宋_GB2312" w:hAnsi="仿宋" w:cs="仿宋" w:hint="eastAsia"/>
          <w:sz w:val="32"/>
          <w:szCs w:val="32"/>
        </w:rPr>
        <w:t>年度“三公经费”决算支出</w:t>
      </w:r>
      <w:r w:rsidRPr="00532817">
        <w:rPr>
          <w:rFonts w:ascii="仿宋_GB2312" w:eastAsia="仿宋_GB2312" w:hAnsi="仿宋" w:cs="仿宋"/>
          <w:sz w:val="32"/>
          <w:szCs w:val="32"/>
        </w:rPr>
        <w:t xml:space="preserve"> 57.46</w:t>
      </w:r>
      <w:r w:rsidRPr="00532817">
        <w:rPr>
          <w:rFonts w:ascii="仿宋_GB2312" w:eastAsia="仿宋_GB2312" w:hAnsi="仿宋" w:cs="仿宋" w:hint="eastAsia"/>
          <w:sz w:val="32"/>
          <w:szCs w:val="32"/>
        </w:rPr>
        <w:t>万元，其中：因公出国（境）</w:t>
      </w:r>
      <w:r w:rsidRPr="00532817">
        <w:rPr>
          <w:rFonts w:ascii="仿宋_GB2312" w:eastAsia="仿宋_GB2312" w:hAnsi="仿宋" w:cs="仿宋"/>
          <w:sz w:val="32"/>
          <w:szCs w:val="32"/>
        </w:rPr>
        <w:t>0</w:t>
      </w:r>
      <w:r w:rsidRPr="00532817">
        <w:rPr>
          <w:rFonts w:ascii="仿宋_GB2312" w:eastAsia="仿宋_GB2312" w:hAnsi="仿宋" w:cs="仿宋" w:hint="eastAsia"/>
          <w:sz w:val="32"/>
          <w:szCs w:val="32"/>
        </w:rPr>
        <w:t>元；公务接待</w:t>
      </w:r>
      <w:r w:rsidRPr="00532817">
        <w:rPr>
          <w:rFonts w:ascii="仿宋_GB2312" w:eastAsia="仿宋_GB2312" w:hAnsi="仿宋" w:cs="仿宋"/>
          <w:sz w:val="32"/>
          <w:szCs w:val="32"/>
        </w:rPr>
        <w:t>0.6</w:t>
      </w:r>
      <w:r w:rsidRPr="00532817">
        <w:rPr>
          <w:rFonts w:ascii="仿宋_GB2312" w:eastAsia="仿宋_GB2312" w:hAnsi="仿宋" w:cs="仿宋" w:hint="eastAsia"/>
          <w:sz w:val="32"/>
          <w:szCs w:val="32"/>
        </w:rPr>
        <w:t>万元；公车购置费</w:t>
      </w:r>
      <w:r w:rsidRPr="00532817">
        <w:rPr>
          <w:rFonts w:ascii="仿宋_GB2312" w:eastAsia="仿宋_GB2312" w:hAnsi="仿宋" w:cs="仿宋"/>
          <w:sz w:val="32"/>
          <w:szCs w:val="32"/>
        </w:rPr>
        <w:t>0</w:t>
      </w:r>
      <w:r w:rsidRPr="00532817">
        <w:rPr>
          <w:rFonts w:ascii="仿宋_GB2312" w:eastAsia="仿宋_GB2312" w:hAnsi="仿宋" w:cs="仿宋" w:hint="eastAsia"/>
          <w:sz w:val="32"/>
          <w:szCs w:val="32"/>
        </w:rPr>
        <w:t>元，公车运行维护费用</w:t>
      </w:r>
      <w:r w:rsidRPr="00532817">
        <w:rPr>
          <w:rFonts w:ascii="仿宋_GB2312" w:eastAsia="仿宋_GB2312" w:hAnsi="仿宋" w:cs="仿宋"/>
          <w:sz w:val="32"/>
          <w:szCs w:val="32"/>
        </w:rPr>
        <w:t>56.86</w:t>
      </w:r>
      <w:r w:rsidRPr="00532817">
        <w:rPr>
          <w:rFonts w:ascii="仿宋_GB2312" w:eastAsia="仿宋_GB2312" w:hAnsi="仿宋" w:cs="仿宋" w:hint="eastAsia"/>
          <w:sz w:val="32"/>
          <w:szCs w:val="32"/>
        </w:rPr>
        <w:t>万元。具体为：公务接待</w:t>
      </w:r>
      <w:r w:rsidRPr="00532817">
        <w:rPr>
          <w:rFonts w:ascii="仿宋_GB2312" w:eastAsia="仿宋_GB2312" w:hAnsi="仿宋" w:cs="仿宋"/>
          <w:sz w:val="32"/>
          <w:szCs w:val="32"/>
        </w:rPr>
        <w:t>4</w:t>
      </w:r>
      <w:r w:rsidRPr="00532817">
        <w:rPr>
          <w:rFonts w:ascii="仿宋_GB2312" w:eastAsia="仿宋_GB2312" w:hAnsi="仿宋" w:cs="仿宋" w:hint="eastAsia"/>
          <w:sz w:val="32"/>
          <w:szCs w:val="32"/>
        </w:rPr>
        <w:t>批次，</w:t>
      </w:r>
      <w:r w:rsidRPr="00532817">
        <w:rPr>
          <w:rFonts w:ascii="仿宋_GB2312" w:eastAsia="仿宋_GB2312" w:hAnsi="仿宋" w:cs="仿宋"/>
          <w:sz w:val="32"/>
          <w:szCs w:val="32"/>
        </w:rPr>
        <w:t>60</w:t>
      </w:r>
      <w:r w:rsidRPr="00532817">
        <w:rPr>
          <w:rFonts w:ascii="仿宋_GB2312" w:eastAsia="仿宋_GB2312" w:hAnsi="仿宋" w:cs="仿宋" w:hint="eastAsia"/>
          <w:sz w:val="32"/>
          <w:szCs w:val="32"/>
        </w:rPr>
        <w:t>人次，主要用于国内旅游城市推介会及各地市旅游局交流工作公务接待费、住宿等；未新购车辆</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单位实际公务用车保有量</w:t>
      </w:r>
      <w:r w:rsidRPr="00532817">
        <w:rPr>
          <w:rFonts w:ascii="仿宋_GB2312" w:eastAsia="仿宋_GB2312" w:hAnsi="仿宋" w:cs="仿宋"/>
          <w:sz w:val="32"/>
          <w:szCs w:val="32"/>
        </w:rPr>
        <w:t>14</w:t>
      </w:r>
      <w:r w:rsidRPr="00532817">
        <w:rPr>
          <w:rFonts w:ascii="仿宋_GB2312" w:eastAsia="仿宋_GB2312" w:hAnsi="仿宋" w:cs="仿宋" w:hint="eastAsia"/>
          <w:sz w:val="32"/>
          <w:szCs w:val="32"/>
        </w:rPr>
        <w:t>台。</w:t>
      </w:r>
      <w:r w:rsidRPr="00532817">
        <w:rPr>
          <w:rFonts w:ascii="仿宋_GB2312" w:eastAsia="仿宋_GB2312" w:hAnsi="仿宋" w:cs="仿宋"/>
          <w:sz w:val="32"/>
          <w:szCs w:val="32"/>
        </w:rPr>
        <w:br/>
        <w:t xml:space="preserve">   </w:t>
      </w:r>
      <w:r w:rsidRPr="00532817">
        <w:rPr>
          <w:rFonts w:ascii="仿宋_GB2312" w:eastAsia="仿宋_GB2312" w:hAnsi="仿宋" w:cs="仿宋" w:hint="eastAsia"/>
          <w:sz w:val="32"/>
          <w:szCs w:val="32"/>
        </w:rPr>
        <w:t>“三公”经费对比情况：</w:t>
      </w: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度决算较预算减少</w:t>
      </w:r>
      <w:r w:rsidRPr="00532817">
        <w:rPr>
          <w:rFonts w:ascii="仿宋_GB2312" w:eastAsia="仿宋_GB2312" w:hAnsi="仿宋" w:cs="仿宋"/>
          <w:sz w:val="32"/>
          <w:szCs w:val="32"/>
        </w:rPr>
        <w:t>8.5</w:t>
      </w:r>
      <w:r w:rsidRPr="00532817">
        <w:rPr>
          <w:rFonts w:ascii="仿宋_GB2312" w:eastAsia="仿宋_GB2312" w:hAnsi="仿宋" w:cs="仿宋" w:hint="eastAsia"/>
          <w:sz w:val="32"/>
          <w:szCs w:val="32"/>
        </w:rPr>
        <w:t>万元，主要原因是单位严格落实中央八项规定，勤俭节约，严格控制因公出国（境），缩减接待标准，严格控制公务用车运行维护支出等。</w:t>
      </w: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年决算数与</w:t>
      </w:r>
      <w:r w:rsidRPr="00532817">
        <w:rPr>
          <w:rFonts w:ascii="仿宋_GB2312" w:eastAsia="仿宋_GB2312" w:hAnsi="仿宋" w:cs="仿宋"/>
          <w:sz w:val="32"/>
          <w:szCs w:val="32"/>
        </w:rPr>
        <w:t>2015</w:t>
      </w:r>
      <w:r w:rsidRPr="00532817">
        <w:rPr>
          <w:rFonts w:ascii="仿宋_GB2312" w:eastAsia="仿宋_GB2312" w:hAnsi="仿宋" w:cs="仿宋" w:hint="eastAsia"/>
          <w:sz w:val="32"/>
          <w:szCs w:val="32"/>
        </w:rPr>
        <w:t>年决算数相比下降了</w:t>
      </w:r>
      <w:r w:rsidRPr="00532817">
        <w:rPr>
          <w:rFonts w:ascii="仿宋_GB2312" w:eastAsia="仿宋_GB2312" w:hAnsi="仿宋" w:cs="仿宋"/>
          <w:sz w:val="32"/>
          <w:szCs w:val="32"/>
        </w:rPr>
        <w:t>44.75</w:t>
      </w:r>
      <w:r w:rsidRPr="00532817">
        <w:rPr>
          <w:rFonts w:ascii="仿宋_GB2312" w:eastAsia="仿宋_GB2312" w:hAnsi="仿宋" w:cs="仿宋" w:hint="eastAsia"/>
          <w:sz w:val="32"/>
          <w:szCs w:val="32"/>
        </w:rPr>
        <w:t>万元，主要原因公务用车改革车辆减少以及三公厉行节俭。</w:t>
      </w:r>
    </w:p>
    <w:p w:rsidR="00B53C2D" w:rsidRPr="00532817" w:rsidRDefault="00B53C2D" w:rsidP="00532817">
      <w:pPr>
        <w:pStyle w:val="NormalWeb"/>
        <w:widowControl/>
        <w:numPr>
          <w:ilvl w:val="0"/>
          <w:numId w:val="2"/>
        </w:numPr>
        <w:spacing w:beforeAutospacing="0" w:afterAutospacing="0" w:line="572" w:lineRule="exact"/>
        <w:ind w:firstLineChars="200" w:firstLine="31680"/>
        <w:rPr>
          <w:rFonts w:ascii="仿宋_GB2312" w:eastAsia="仿宋_GB2312" w:hAnsi="仿宋" w:cs="仿宋"/>
          <w:b/>
          <w:bCs/>
          <w:sz w:val="32"/>
          <w:szCs w:val="32"/>
        </w:rPr>
      </w:pPr>
      <w:r w:rsidRPr="00532817">
        <w:rPr>
          <w:rFonts w:ascii="仿宋_GB2312" w:eastAsia="仿宋_GB2312" w:hAnsi="仿宋" w:cs="仿宋" w:hint="eastAsia"/>
          <w:b/>
          <w:bCs/>
          <w:sz w:val="32"/>
          <w:szCs w:val="32"/>
        </w:rPr>
        <w:t>机关运行经费支出说明。</w:t>
      </w:r>
    </w:p>
    <w:p w:rsidR="00B53C2D" w:rsidRPr="00532817" w:rsidRDefault="00B53C2D" w:rsidP="00532817">
      <w:pPr>
        <w:pStyle w:val="NormalWeb"/>
        <w:widowControl/>
        <w:spacing w:beforeAutospacing="0" w:afterAutospacing="0" w:line="572" w:lineRule="exact"/>
        <w:ind w:firstLineChars="175" w:firstLine="31680"/>
        <w:rPr>
          <w:rFonts w:ascii="仿宋_GB2312" w:eastAsia="仿宋_GB2312" w:hAnsi="仿宋" w:cs="仿宋"/>
          <w:b/>
          <w:bCs/>
          <w:sz w:val="32"/>
          <w:szCs w:val="32"/>
        </w:rPr>
      </w:pP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年度机关运行经费支出</w:t>
      </w:r>
      <w:r w:rsidRPr="00532817">
        <w:rPr>
          <w:rFonts w:ascii="仿宋_GB2312" w:eastAsia="仿宋_GB2312" w:hAnsi="仿宋" w:cs="仿宋"/>
          <w:sz w:val="32"/>
          <w:szCs w:val="32"/>
        </w:rPr>
        <w:t>184.83</w:t>
      </w:r>
      <w:r w:rsidRPr="00532817">
        <w:rPr>
          <w:rFonts w:ascii="仿宋_GB2312" w:eastAsia="仿宋_GB2312" w:hAnsi="仿宋" w:cs="仿宋" w:hint="eastAsia"/>
          <w:sz w:val="32"/>
          <w:szCs w:val="32"/>
        </w:rPr>
        <w:t>万，比</w:t>
      </w:r>
      <w:r w:rsidRPr="00532817">
        <w:rPr>
          <w:rFonts w:ascii="仿宋_GB2312" w:eastAsia="仿宋_GB2312" w:hAnsi="仿宋" w:cs="仿宋"/>
          <w:sz w:val="32"/>
          <w:szCs w:val="32"/>
        </w:rPr>
        <w:t>2015</w:t>
      </w:r>
      <w:r w:rsidRPr="00532817">
        <w:rPr>
          <w:rFonts w:ascii="仿宋_GB2312" w:eastAsia="仿宋_GB2312" w:hAnsi="仿宋" w:cs="仿宋" w:hint="eastAsia"/>
          <w:sz w:val="32"/>
          <w:szCs w:val="32"/>
        </w:rPr>
        <w:t>年减少</w:t>
      </w:r>
      <w:r w:rsidRPr="00532817">
        <w:rPr>
          <w:rFonts w:ascii="仿宋_GB2312" w:eastAsia="仿宋_GB2312" w:hAnsi="仿宋" w:cs="仿宋"/>
          <w:sz w:val="32"/>
          <w:szCs w:val="32"/>
        </w:rPr>
        <w:t>26.72</w:t>
      </w:r>
      <w:r w:rsidRPr="00532817">
        <w:rPr>
          <w:rFonts w:ascii="仿宋_GB2312" w:eastAsia="仿宋_GB2312" w:hAnsi="仿宋" w:cs="仿宋" w:hint="eastAsia"/>
          <w:sz w:val="32"/>
          <w:szCs w:val="32"/>
        </w:rPr>
        <w:t>万元，下降</w:t>
      </w:r>
      <w:r w:rsidRPr="00532817">
        <w:rPr>
          <w:rFonts w:ascii="仿宋_GB2312" w:eastAsia="仿宋_GB2312" w:hAnsi="仿宋" w:cs="仿宋"/>
          <w:sz w:val="32"/>
          <w:szCs w:val="32"/>
        </w:rPr>
        <w:t>13.54%</w:t>
      </w:r>
      <w:r w:rsidRPr="00532817">
        <w:rPr>
          <w:rFonts w:ascii="仿宋_GB2312" w:eastAsia="仿宋_GB2312" w:hAnsi="仿宋" w:cs="仿宋" w:hint="eastAsia"/>
          <w:sz w:val="32"/>
          <w:szCs w:val="32"/>
        </w:rPr>
        <w:t>。减少的主要因素为公务用车改革，车辆运行维护费用减少。</w:t>
      </w:r>
    </w:p>
    <w:p w:rsidR="00B53C2D" w:rsidRPr="00532817" w:rsidRDefault="00B53C2D" w:rsidP="00532817">
      <w:pPr>
        <w:pStyle w:val="NormalWeb"/>
        <w:widowControl/>
        <w:numPr>
          <w:ilvl w:val="0"/>
          <w:numId w:val="2"/>
        </w:numPr>
        <w:spacing w:beforeAutospacing="0" w:afterAutospacing="0" w:line="572" w:lineRule="exact"/>
        <w:ind w:firstLineChars="200" w:firstLine="31680"/>
        <w:rPr>
          <w:rFonts w:ascii="仿宋_GB2312" w:eastAsia="仿宋_GB2312" w:hAnsi="仿宋" w:cs="仿宋"/>
          <w:b/>
          <w:bCs/>
          <w:sz w:val="32"/>
          <w:szCs w:val="32"/>
        </w:rPr>
      </w:pPr>
      <w:r w:rsidRPr="00532817">
        <w:rPr>
          <w:rFonts w:ascii="仿宋_GB2312" w:eastAsia="仿宋_GB2312" w:hAnsi="仿宋" w:cs="仿宋" w:hint="eastAsia"/>
          <w:b/>
          <w:bCs/>
          <w:sz w:val="32"/>
          <w:szCs w:val="32"/>
        </w:rPr>
        <w:t>政府采购支出情况说明。</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b/>
          <w:bCs/>
          <w:sz w:val="32"/>
          <w:szCs w:val="32"/>
        </w:rPr>
      </w:pP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年度政府采购支出总额</w:t>
      </w:r>
      <w:r w:rsidRPr="00532817">
        <w:rPr>
          <w:rFonts w:ascii="仿宋_GB2312" w:eastAsia="仿宋_GB2312" w:hAnsi="仿宋" w:cs="仿宋"/>
          <w:sz w:val="32"/>
          <w:szCs w:val="32"/>
        </w:rPr>
        <w:t>1959.41</w:t>
      </w:r>
      <w:r w:rsidRPr="00532817">
        <w:rPr>
          <w:rFonts w:ascii="仿宋_GB2312" w:eastAsia="仿宋_GB2312" w:hAnsi="仿宋" w:cs="仿宋" w:hint="eastAsia"/>
          <w:sz w:val="32"/>
          <w:szCs w:val="32"/>
        </w:rPr>
        <w:t>万元，其中：政府采购货物支出</w:t>
      </w:r>
      <w:r w:rsidRPr="00532817">
        <w:rPr>
          <w:rFonts w:ascii="仿宋_GB2312" w:eastAsia="仿宋_GB2312" w:hAnsi="仿宋" w:cs="仿宋"/>
          <w:sz w:val="32"/>
          <w:szCs w:val="32"/>
        </w:rPr>
        <w:t>8.30</w:t>
      </w:r>
      <w:r w:rsidRPr="00532817">
        <w:rPr>
          <w:rFonts w:ascii="仿宋_GB2312" w:eastAsia="仿宋_GB2312" w:hAnsi="仿宋" w:cs="仿宋" w:hint="eastAsia"/>
          <w:sz w:val="32"/>
          <w:szCs w:val="32"/>
        </w:rPr>
        <w:t>万元，政府采购工程支出</w:t>
      </w:r>
      <w:r w:rsidRPr="00532817">
        <w:rPr>
          <w:rFonts w:ascii="仿宋_GB2312" w:eastAsia="仿宋_GB2312" w:hAnsi="仿宋" w:cs="仿宋"/>
          <w:sz w:val="32"/>
          <w:szCs w:val="32"/>
        </w:rPr>
        <w:t>247.1</w:t>
      </w:r>
      <w:r w:rsidRPr="00532817">
        <w:rPr>
          <w:rFonts w:ascii="仿宋_GB2312" w:eastAsia="仿宋_GB2312" w:hAnsi="仿宋" w:cs="仿宋" w:hint="eastAsia"/>
          <w:sz w:val="32"/>
          <w:szCs w:val="32"/>
        </w:rPr>
        <w:t>万元，政府采购服务支出</w:t>
      </w:r>
      <w:r w:rsidRPr="00532817">
        <w:rPr>
          <w:rFonts w:ascii="仿宋_GB2312" w:eastAsia="仿宋_GB2312" w:hAnsi="仿宋" w:cs="仿宋"/>
          <w:sz w:val="32"/>
          <w:szCs w:val="32"/>
        </w:rPr>
        <w:t>1704.01</w:t>
      </w:r>
      <w:r w:rsidRPr="00532817">
        <w:rPr>
          <w:rFonts w:ascii="仿宋_GB2312" w:eastAsia="仿宋_GB2312" w:hAnsi="仿宋" w:cs="仿宋" w:hint="eastAsia"/>
          <w:sz w:val="32"/>
          <w:szCs w:val="32"/>
        </w:rPr>
        <w:t>万元。授予中小企业合同金额</w:t>
      </w:r>
      <w:r w:rsidRPr="00532817">
        <w:rPr>
          <w:rFonts w:ascii="仿宋_GB2312" w:eastAsia="仿宋_GB2312" w:hAnsi="仿宋" w:cs="仿宋"/>
          <w:sz w:val="32"/>
          <w:szCs w:val="32"/>
        </w:rPr>
        <w:t>1917.06</w:t>
      </w:r>
      <w:r w:rsidRPr="00532817">
        <w:rPr>
          <w:rFonts w:ascii="仿宋_GB2312" w:eastAsia="仿宋_GB2312" w:hAnsi="仿宋" w:cs="仿宋" w:hint="eastAsia"/>
          <w:sz w:val="32"/>
          <w:szCs w:val="32"/>
        </w:rPr>
        <w:t>万元，占政府采购支出总额的</w:t>
      </w:r>
      <w:r w:rsidRPr="00532817">
        <w:rPr>
          <w:rFonts w:ascii="仿宋_GB2312" w:eastAsia="仿宋_GB2312" w:hAnsi="仿宋" w:cs="仿宋"/>
          <w:sz w:val="32"/>
          <w:szCs w:val="32"/>
        </w:rPr>
        <w:t>97.84%</w:t>
      </w:r>
      <w:r w:rsidRPr="00532817">
        <w:rPr>
          <w:rFonts w:ascii="仿宋_GB2312" w:eastAsia="仿宋_GB2312" w:hAnsi="仿宋" w:cs="仿宋" w:hint="eastAsia"/>
          <w:sz w:val="32"/>
          <w:szCs w:val="32"/>
        </w:rPr>
        <w:t>，其中：授予小微企业合同金额</w:t>
      </w:r>
      <w:r w:rsidRPr="00532817">
        <w:rPr>
          <w:rFonts w:ascii="仿宋_GB2312" w:eastAsia="仿宋_GB2312" w:hAnsi="仿宋" w:cs="仿宋"/>
          <w:sz w:val="32"/>
          <w:szCs w:val="32"/>
        </w:rPr>
        <w:t>42.35</w:t>
      </w:r>
      <w:r w:rsidRPr="00532817">
        <w:rPr>
          <w:rFonts w:ascii="仿宋_GB2312" w:eastAsia="仿宋_GB2312" w:hAnsi="仿宋" w:cs="仿宋" w:hint="eastAsia"/>
          <w:sz w:val="32"/>
          <w:szCs w:val="32"/>
        </w:rPr>
        <w:t>万元，占政府采购支出总额的</w:t>
      </w:r>
      <w:r w:rsidRPr="00532817">
        <w:rPr>
          <w:rFonts w:ascii="仿宋_GB2312" w:eastAsia="仿宋_GB2312" w:hAnsi="仿宋" w:cs="仿宋"/>
          <w:sz w:val="32"/>
          <w:szCs w:val="32"/>
        </w:rPr>
        <w:t>2.16%</w:t>
      </w:r>
      <w:r w:rsidRPr="00532817">
        <w:rPr>
          <w:rFonts w:ascii="仿宋_GB2312" w:eastAsia="仿宋_GB2312" w:hAnsi="仿宋" w:cs="仿宋" w:hint="eastAsia"/>
          <w:sz w:val="32"/>
          <w:szCs w:val="32"/>
        </w:rPr>
        <w:t>。</w:t>
      </w:r>
    </w:p>
    <w:p w:rsidR="00B53C2D" w:rsidRPr="00532817" w:rsidRDefault="00B53C2D" w:rsidP="00532817">
      <w:pPr>
        <w:tabs>
          <w:tab w:val="left" w:pos="851"/>
        </w:tabs>
        <w:adjustRightInd w:val="0"/>
        <w:snapToGrid w:val="0"/>
        <w:spacing w:line="572" w:lineRule="exact"/>
        <w:ind w:firstLine="200"/>
        <w:rPr>
          <w:rFonts w:ascii="仿宋_GB2312" w:eastAsia="仿宋_GB2312" w:hAnsi="仿宋" w:cs="仿宋"/>
          <w:sz w:val="32"/>
          <w:szCs w:val="32"/>
        </w:rPr>
      </w:pPr>
      <w:r w:rsidRPr="00532817">
        <w:rPr>
          <w:rFonts w:ascii="仿宋_GB2312" w:eastAsia="仿宋_GB2312" w:hAnsi="仿宋" w:cs="仿宋" w:hint="eastAsia"/>
          <w:sz w:val="32"/>
          <w:szCs w:val="32"/>
        </w:rPr>
        <w:t>关于国有资产占用情况说明。截至</w:t>
      </w:r>
      <w:r w:rsidRPr="00532817">
        <w:rPr>
          <w:rFonts w:ascii="仿宋_GB2312" w:eastAsia="仿宋_GB2312" w:hAnsi="仿宋" w:cs="仿宋"/>
          <w:sz w:val="32"/>
          <w:szCs w:val="32"/>
        </w:rPr>
        <w:t>2016</w:t>
      </w:r>
      <w:r w:rsidRPr="00532817">
        <w:rPr>
          <w:rFonts w:ascii="仿宋_GB2312" w:eastAsia="仿宋_GB2312" w:hAnsi="仿宋" w:cs="仿宋" w:hint="eastAsia"/>
          <w:sz w:val="32"/>
          <w:szCs w:val="32"/>
        </w:rPr>
        <w:t>年</w:t>
      </w:r>
      <w:r w:rsidRPr="00532817">
        <w:rPr>
          <w:rFonts w:ascii="仿宋_GB2312" w:eastAsia="仿宋_GB2312" w:hAnsi="仿宋" w:cs="仿宋"/>
          <w:sz w:val="32"/>
          <w:szCs w:val="32"/>
        </w:rPr>
        <w:t>12</w:t>
      </w:r>
      <w:r w:rsidRPr="00532817">
        <w:rPr>
          <w:rFonts w:ascii="仿宋_GB2312" w:eastAsia="仿宋_GB2312" w:hAnsi="仿宋" w:cs="仿宋" w:hint="eastAsia"/>
          <w:sz w:val="32"/>
          <w:szCs w:val="32"/>
        </w:rPr>
        <w:t>月</w:t>
      </w:r>
      <w:r w:rsidRPr="00532817">
        <w:rPr>
          <w:rFonts w:ascii="仿宋_GB2312" w:eastAsia="仿宋_GB2312" w:hAnsi="仿宋" w:cs="仿宋"/>
          <w:sz w:val="32"/>
          <w:szCs w:val="32"/>
        </w:rPr>
        <w:t>31</w:t>
      </w:r>
      <w:r w:rsidRPr="00532817">
        <w:rPr>
          <w:rFonts w:ascii="仿宋_GB2312" w:eastAsia="仿宋_GB2312" w:hAnsi="仿宋" w:cs="仿宋" w:hint="eastAsia"/>
          <w:sz w:val="32"/>
          <w:szCs w:val="32"/>
        </w:rPr>
        <w:t>日，本部门共有车辆</w:t>
      </w:r>
      <w:r w:rsidRPr="00532817">
        <w:rPr>
          <w:rFonts w:ascii="仿宋_GB2312" w:eastAsia="仿宋_GB2312" w:hAnsi="仿宋" w:cs="仿宋"/>
          <w:sz w:val="32"/>
          <w:szCs w:val="32"/>
        </w:rPr>
        <w:t>3</w:t>
      </w:r>
      <w:r w:rsidRPr="00532817">
        <w:rPr>
          <w:rFonts w:ascii="仿宋_GB2312" w:eastAsia="仿宋_GB2312" w:hAnsi="仿宋" w:cs="仿宋" w:hint="eastAsia"/>
          <w:sz w:val="32"/>
          <w:szCs w:val="32"/>
        </w:rPr>
        <w:t>辆，其中：一般公务用车</w:t>
      </w:r>
      <w:r w:rsidRPr="00532817">
        <w:rPr>
          <w:rFonts w:ascii="仿宋_GB2312" w:eastAsia="仿宋_GB2312" w:hAnsi="仿宋" w:cs="仿宋"/>
          <w:sz w:val="32"/>
          <w:szCs w:val="32"/>
        </w:rPr>
        <w:t>3</w:t>
      </w:r>
      <w:r w:rsidRPr="00532817">
        <w:rPr>
          <w:rFonts w:ascii="仿宋_GB2312" w:eastAsia="仿宋_GB2312" w:hAnsi="仿宋" w:cs="仿宋" w:hint="eastAsia"/>
          <w:sz w:val="32"/>
          <w:szCs w:val="32"/>
        </w:rPr>
        <w:t>辆</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单位价值</w:t>
      </w:r>
      <w:r w:rsidRPr="00532817">
        <w:rPr>
          <w:rFonts w:ascii="仿宋_GB2312" w:eastAsia="仿宋_GB2312" w:hAnsi="仿宋" w:cs="仿宋"/>
          <w:sz w:val="32"/>
          <w:szCs w:val="32"/>
        </w:rPr>
        <w:t>100</w:t>
      </w:r>
      <w:r w:rsidRPr="00532817">
        <w:rPr>
          <w:rFonts w:ascii="仿宋_GB2312" w:eastAsia="仿宋_GB2312" w:hAnsi="仿宋" w:cs="仿宋" w:hint="eastAsia"/>
          <w:sz w:val="32"/>
          <w:szCs w:val="32"/>
        </w:rPr>
        <w:t>万元以上专用设备</w:t>
      </w:r>
      <w:r w:rsidRPr="00532817">
        <w:rPr>
          <w:rFonts w:ascii="仿宋_GB2312" w:eastAsia="仿宋_GB2312" w:hAnsi="仿宋" w:cs="仿宋"/>
          <w:sz w:val="32"/>
          <w:szCs w:val="32"/>
        </w:rPr>
        <w:t>1</w:t>
      </w:r>
      <w:r w:rsidRPr="00532817">
        <w:rPr>
          <w:rFonts w:ascii="仿宋_GB2312" w:eastAsia="仿宋_GB2312" w:hAnsi="仿宋" w:cs="仿宋" w:hint="eastAsia"/>
          <w:sz w:val="32"/>
          <w:szCs w:val="32"/>
        </w:rPr>
        <w:t>台（套）。</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b/>
          <w:bCs/>
          <w:sz w:val="32"/>
          <w:szCs w:val="32"/>
        </w:rPr>
      </w:pPr>
      <w:r w:rsidRPr="00532817">
        <w:rPr>
          <w:rFonts w:ascii="仿宋_GB2312" w:eastAsia="仿宋_GB2312" w:hAnsi="仿宋" w:cs="仿宋" w:hint="eastAsia"/>
          <w:b/>
          <w:bCs/>
          <w:sz w:val="32"/>
          <w:szCs w:val="32"/>
        </w:rPr>
        <w:t>五、关于预算绩效情况说明。</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sz w:val="32"/>
          <w:szCs w:val="32"/>
        </w:rPr>
      </w:pPr>
      <w:r w:rsidRPr="00532817">
        <w:rPr>
          <w:rFonts w:ascii="仿宋_GB2312" w:eastAsia="仿宋_GB2312" w:hAnsi="仿宋" w:cs="仿宋" w:hint="eastAsia"/>
          <w:sz w:val="32"/>
          <w:szCs w:val="32"/>
        </w:rPr>
        <w:t>按照预算管理绩效工作要求，积极推进预算绩效管理，预算时将项目名称项目内容、资金安排、资金实施阶段、绩效目标等列入单位绩效预算。包括项目内容是否真实、可靠</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是否符合国家、省、市方针政策和财政资金支持的方向和范围</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是否符合本地区、本部门的产业政策和事业发展需要</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项目目标和组织实施计划是否明确</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组织实施保障措施是否落实等</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郑州旅游宣传促销专项和旅游业发展专项极大地促进了郑州旅游业的发展，</w:t>
      </w:r>
      <w:bookmarkStart w:id="0" w:name="_GoBack"/>
      <w:bookmarkEnd w:id="0"/>
      <w:r w:rsidRPr="00532817">
        <w:rPr>
          <w:rFonts w:ascii="仿宋_GB2312" w:eastAsia="仿宋_GB2312" w:hAnsi="仿宋" w:cs="仿宋" w:hint="eastAsia"/>
          <w:sz w:val="32"/>
          <w:szCs w:val="32"/>
        </w:rPr>
        <w:t>增强了郑州旅游的知名度和美誉度。</w:t>
      </w:r>
      <w:r w:rsidRPr="00532817">
        <w:rPr>
          <w:rFonts w:ascii="仿宋_GB2312" w:eastAsia="仿宋_GB2312" w:hAnsi="仿宋" w:cs="仿宋"/>
          <w:sz w:val="32"/>
          <w:szCs w:val="32"/>
        </w:rPr>
        <w:br/>
        <w:t xml:space="preserve">   </w:t>
      </w:r>
      <w:r w:rsidRPr="00532817">
        <w:rPr>
          <w:rFonts w:ascii="仿宋_GB2312" w:eastAsia="仿宋_GB2312" w:hAnsi="仿宋" w:cs="仿宋"/>
          <w:sz w:val="32"/>
          <w:szCs w:val="32"/>
        </w:rPr>
        <w:t> </w:t>
      </w:r>
      <w:r w:rsidRPr="00532817">
        <w:rPr>
          <w:rFonts w:ascii="仿宋_GB2312" w:eastAsia="仿宋_GB2312" w:hAnsi="仿宋" w:cs="仿宋" w:hint="eastAsia"/>
          <w:b/>
          <w:bCs/>
          <w:sz w:val="32"/>
          <w:szCs w:val="32"/>
        </w:rPr>
        <w:t>六、相关名词解释。</w:t>
      </w:r>
      <w:r w:rsidRPr="00532817">
        <w:rPr>
          <w:rFonts w:ascii="仿宋_GB2312" w:eastAsia="仿宋_GB2312" w:hAnsi="仿宋" w:cs="仿宋"/>
          <w:sz w:val="32"/>
          <w:szCs w:val="32"/>
        </w:rPr>
        <w:br/>
      </w:r>
      <w:r>
        <w:rPr>
          <w:rFonts w:ascii="仿宋_GB2312" w:eastAsia="仿宋_GB2312" w:hAnsi="仿宋" w:cs="仿宋"/>
          <w:sz w:val="32"/>
          <w:szCs w:val="32"/>
        </w:rPr>
        <w:t>  </w:t>
      </w:r>
      <w:r w:rsidRPr="00532817">
        <w:rPr>
          <w:rFonts w:ascii="仿宋_GB2312" w:eastAsia="仿宋_GB2312" w:hAnsi="仿宋" w:cs="仿宋" w:hint="eastAsia"/>
          <w:sz w:val="32"/>
          <w:szCs w:val="32"/>
        </w:rPr>
        <w:t>“三公”经费是指本部门（包括部门本级及所属行政单位（含参照公务员法管理的事业单位、事业单位及其他单位）通过公共预算财政拨款资金安排的因公出国（境）费、公务用车购置及运行维护费和公务接待费。</w:t>
      </w:r>
      <w:r w:rsidRPr="00532817">
        <w:rPr>
          <w:rFonts w:ascii="仿宋_GB2312" w:eastAsia="仿宋_GB2312" w:hAnsi="仿宋" w:cs="仿宋"/>
          <w:sz w:val="32"/>
          <w:szCs w:val="32"/>
        </w:rPr>
        <w:br/>
      </w:r>
      <w:r>
        <w:rPr>
          <w:rFonts w:ascii="仿宋_GB2312" w:eastAsia="仿宋_GB2312" w:hAnsi="仿宋" w:cs="仿宋"/>
          <w:sz w:val="32"/>
          <w:szCs w:val="32"/>
        </w:rPr>
        <w:t>  </w:t>
      </w:r>
      <w:r w:rsidRPr="00532817">
        <w:rPr>
          <w:rFonts w:ascii="仿宋_GB2312" w:eastAsia="仿宋_GB2312" w:hAnsi="仿宋" w:cs="仿宋" w:hint="eastAsia"/>
          <w:sz w:val="32"/>
          <w:szCs w:val="32"/>
        </w:rPr>
        <w:t>因公出国（境）费指单位工作人员公务出国</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境</w:t>
      </w:r>
      <w:r w:rsidRPr="00532817">
        <w:rPr>
          <w:rFonts w:ascii="仿宋_GB2312" w:eastAsia="仿宋_GB2312" w:hAnsi="仿宋" w:cs="仿宋"/>
          <w:sz w:val="32"/>
          <w:szCs w:val="32"/>
        </w:rPr>
        <w:t>)</w:t>
      </w:r>
      <w:r w:rsidRPr="00532817">
        <w:rPr>
          <w:rFonts w:ascii="仿宋_GB2312" w:eastAsia="仿宋_GB2312" w:hAnsi="仿宋" w:cs="仿宋" w:hint="eastAsia"/>
          <w:sz w:val="32"/>
          <w:szCs w:val="32"/>
        </w:rPr>
        <w:t>的住宿费、旅费、伙食补助费、杂费、培训费等支出；</w:t>
      </w:r>
      <w:r w:rsidRPr="00532817">
        <w:rPr>
          <w:rFonts w:ascii="仿宋_GB2312" w:eastAsia="仿宋_GB2312" w:hAnsi="仿宋" w:cs="仿宋"/>
          <w:sz w:val="32"/>
          <w:szCs w:val="32"/>
        </w:rPr>
        <w:br/>
      </w:r>
      <w:r>
        <w:rPr>
          <w:rFonts w:ascii="仿宋_GB2312" w:eastAsia="仿宋_GB2312" w:hAnsi="仿宋" w:cs="仿宋"/>
          <w:sz w:val="32"/>
          <w:szCs w:val="32"/>
        </w:rPr>
        <w:t>  </w:t>
      </w:r>
      <w:r w:rsidRPr="00532817">
        <w:rPr>
          <w:rFonts w:ascii="仿宋_GB2312" w:eastAsia="仿宋_GB2312" w:hAnsi="仿宋" w:cs="仿宋" w:hint="eastAsia"/>
          <w:sz w:val="32"/>
          <w:szCs w:val="32"/>
        </w:rPr>
        <w:t>公务用车购置及运行维护费支出指单位公务用车购置费及租用费、燃料费、维修费、过桥过路费、保险费、安全奖励费用等支出。</w:t>
      </w:r>
      <w:r w:rsidRPr="00532817">
        <w:rPr>
          <w:rFonts w:ascii="仿宋_GB2312" w:eastAsia="仿宋_GB2312" w:hAnsi="仿宋" w:cs="仿宋"/>
          <w:sz w:val="32"/>
          <w:szCs w:val="32"/>
        </w:rPr>
        <w:br/>
      </w:r>
      <w:r>
        <w:rPr>
          <w:rFonts w:ascii="仿宋_GB2312" w:eastAsia="仿宋_GB2312" w:hAnsi="仿宋" w:cs="仿宋"/>
          <w:sz w:val="32"/>
          <w:szCs w:val="32"/>
        </w:rPr>
        <w:t>  </w:t>
      </w:r>
      <w:r w:rsidRPr="00532817">
        <w:rPr>
          <w:rFonts w:ascii="仿宋_GB2312" w:eastAsia="仿宋_GB2312" w:hAnsi="仿宋" w:cs="仿宋" w:hint="eastAsia"/>
          <w:sz w:val="32"/>
          <w:szCs w:val="32"/>
        </w:rPr>
        <w:t>公务接待费指单位按规定开支的各类公务接待（含外宾接待）支出。</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sz w:val="32"/>
          <w:szCs w:val="32"/>
        </w:rPr>
      </w:pPr>
      <w:r w:rsidRPr="00532817">
        <w:rPr>
          <w:rFonts w:ascii="仿宋_GB2312" w:eastAsia="仿宋_GB2312" w:hAnsi="仿宋" w:cs="仿宋" w:hint="eastAsia"/>
          <w:color w:val="000000"/>
          <w:sz w:val="32"/>
          <w:szCs w:val="32"/>
        </w:rPr>
        <w:t>机关运行经费是指为保障行政单位（包括实行公务员管理的事业单位）运行用于购买货物和服务的各项资金，包括办公及印刷费、差旅费、会议费、福利费、日常维修费及一般设备购置费、水电费、取暖费、物管费、公车运行维护费等。</w:t>
      </w:r>
    </w:p>
    <w:p w:rsidR="00B53C2D" w:rsidRPr="00532817" w:rsidRDefault="00B53C2D" w:rsidP="00532817">
      <w:pPr>
        <w:pStyle w:val="NormalWeb"/>
        <w:widowControl/>
        <w:spacing w:beforeAutospacing="0" w:afterAutospacing="0" w:line="572" w:lineRule="exact"/>
        <w:ind w:firstLineChars="200" w:firstLine="31680"/>
        <w:rPr>
          <w:rFonts w:ascii="仿宋_GB2312" w:eastAsia="仿宋_GB2312" w:hAnsi="仿宋" w:cs="仿宋"/>
          <w:sz w:val="32"/>
          <w:szCs w:val="32"/>
        </w:rPr>
      </w:pPr>
    </w:p>
    <w:p w:rsidR="00B53C2D" w:rsidRPr="00532817" w:rsidRDefault="00B53C2D" w:rsidP="00532817">
      <w:pPr>
        <w:spacing w:line="572" w:lineRule="exact"/>
        <w:rPr>
          <w:rFonts w:ascii="仿宋_GB2312" w:eastAsia="仿宋_GB2312" w:hAnsi="仿宋" w:cs="仿宋"/>
          <w:sz w:val="32"/>
          <w:szCs w:val="32"/>
        </w:rPr>
      </w:pPr>
    </w:p>
    <w:sectPr w:rsidR="00B53C2D" w:rsidRPr="0053281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2D" w:rsidRDefault="00B53C2D">
      <w:r>
        <w:separator/>
      </w:r>
    </w:p>
  </w:endnote>
  <w:endnote w:type="continuationSeparator" w:id="0">
    <w:p w:rsidR="00B53C2D" w:rsidRDefault="00B53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CSong3TGB-Medium-U"/>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2D" w:rsidRDefault="00B53C2D" w:rsidP="002777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C2D" w:rsidRDefault="00B53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2D" w:rsidRDefault="00B53C2D" w:rsidP="002777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B53C2D" w:rsidRDefault="00B53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2D" w:rsidRDefault="00B53C2D">
      <w:r>
        <w:separator/>
      </w:r>
    </w:p>
  </w:footnote>
  <w:footnote w:type="continuationSeparator" w:id="0">
    <w:p w:rsidR="00B53C2D" w:rsidRDefault="00B53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E3353"/>
    <w:multiLevelType w:val="singleLevel"/>
    <w:tmpl w:val="59AE3353"/>
    <w:lvl w:ilvl="0">
      <w:start w:val="2"/>
      <w:numFmt w:val="decimal"/>
      <w:suff w:val="nothing"/>
      <w:lvlText w:val="（%1）"/>
      <w:lvlJc w:val="left"/>
      <w:rPr>
        <w:rFonts w:cs="Times New Roman"/>
      </w:rPr>
    </w:lvl>
  </w:abstractNum>
  <w:abstractNum w:abstractNumId="1">
    <w:nsid w:val="59AE7E74"/>
    <w:multiLevelType w:val="singleLevel"/>
    <w:tmpl w:val="59AE7E74"/>
    <w:lvl w:ilvl="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680"/>
    <w:rsid w:val="002777B4"/>
    <w:rsid w:val="00532817"/>
    <w:rsid w:val="009B0680"/>
    <w:rsid w:val="00B53C2D"/>
    <w:rsid w:val="00D63250"/>
    <w:rsid w:val="00D83417"/>
    <w:rsid w:val="0F0354C2"/>
    <w:rsid w:val="1C2559BE"/>
    <w:rsid w:val="1DAB1886"/>
    <w:rsid w:val="217E2B4C"/>
    <w:rsid w:val="3AC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8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0680"/>
    <w:pPr>
      <w:spacing w:beforeAutospacing="1" w:afterAutospacing="1"/>
      <w:jc w:val="left"/>
    </w:pPr>
    <w:rPr>
      <w:kern w:val="0"/>
      <w:sz w:val="24"/>
    </w:rPr>
  </w:style>
  <w:style w:type="character" w:styleId="FollowedHyperlink">
    <w:name w:val="FollowedHyperlink"/>
    <w:basedOn w:val="DefaultParagraphFont"/>
    <w:uiPriority w:val="99"/>
    <w:rsid w:val="009B0680"/>
    <w:rPr>
      <w:rFonts w:cs="Times New Roman"/>
      <w:color w:val="800080"/>
      <w:u w:val="none"/>
    </w:rPr>
  </w:style>
  <w:style w:type="character" w:styleId="Hyperlink">
    <w:name w:val="Hyperlink"/>
    <w:basedOn w:val="DefaultParagraphFont"/>
    <w:uiPriority w:val="99"/>
    <w:rsid w:val="009B0680"/>
    <w:rPr>
      <w:rFonts w:cs="Times New Roman"/>
      <w:color w:val="0000FF"/>
      <w:u w:val="none"/>
    </w:rPr>
  </w:style>
  <w:style w:type="character" w:customStyle="1" w:styleId="focus">
    <w:name w:val="focus"/>
    <w:basedOn w:val="DefaultParagraphFont"/>
    <w:uiPriority w:val="99"/>
    <w:rsid w:val="009B0680"/>
    <w:rPr>
      <w:rFonts w:cs="Times New Roman"/>
      <w:color w:val="FFFFFF"/>
      <w:shd w:val="clear" w:color="auto" w:fill="F52F3E"/>
    </w:rPr>
  </w:style>
  <w:style w:type="character" w:customStyle="1" w:styleId="before">
    <w:name w:val="before"/>
    <w:basedOn w:val="DefaultParagraphFont"/>
    <w:uiPriority w:val="99"/>
    <w:rsid w:val="009B0680"/>
    <w:rPr>
      <w:rFonts w:cs="Times New Roman"/>
      <w:sz w:val="26"/>
      <w:szCs w:val="26"/>
    </w:rPr>
  </w:style>
  <w:style w:type="paragraph" w:styleId="Footer">
    <w:name w:val="footer"/>
    <w:basedOn w:val="Normal"/>
    <w:link w:val="FooterChar"/>
    <w:uiPriority w:val="99"/>
    <w:rsid w:val="005328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75D57"/>
    <w:rPr>
      <w:rFonts w:ascii="Calibri" w:hAnsi="Calibri"/>
      <w:sz w:val="18"/>
      <w:szCs w:val="18"/>
    </w:rPr>
  </w:style>
  <w:style w:type="character" w:styleId="PageNumber">
    <w:name w:val="page number"/>
    <w:basedOn w:val="DefaultParagraphFont"/>
    <w:uiPriority w:val="99"/>
    <w:rsid w:val="005328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348</Words>
  <Characters>1987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2017-09-07T09:46:00Z</cp:lastPrinted>
  <dcterms:created xsi:type="dcterms:W3CDTF">2014-10-29T12:08:00Z</dcterms:created>
  <dcterms:modified xsi:type="dcterms:W3CDTF">2013-09-08T08:06:00Z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