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cs="Times New Roman"/>
          <w:i w:val="0"/>
          <w:caps w:val="0"/>
          <w:color w:val="333333"/>
          <w:spacing w:val="0"/>
          <w:sz w:val="21"/>
          <w:szCs w:val="21"/>
        </w:rPr>
      </w:pPr>
      <w:r>
        <w:rPr>
          <w:rFonts w:ascii="方正小标宋简体" w:hAnsi="方正小标宋简体" w:eastAsia="方正小标宋简体" w:cs="方正小标宋简体"/>
          <w:i w:val="0"/>
          <w:caps w:val="0"/>
          <w:color w:val="000000"/>
          <w:spacing w:val="0"/>
          <w:sz w:val="44"/>
          <w:szCs w:val="44"/>
          <w:shd w:val="clear" w:fill="FFFFFF"/>
        </w:rPr>
        <w:t>关于</w:t>
      </w: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2020</w:t>
      </w:r>
      <w:r>
        <w:rPr>
          <w:rFonts w:hint="eastAsia" w:ascii="方正小标宋简体" w:hAnsi="方正小标宋简体" w:eastAsia="方正小标宋简体" w:cs="方正小标宋简体"/>
          <w:i w:val="0"/>
          <w:caps w:val="0"/>
          <w:color w:val="000000"/>
          <w:spacing w:val="0"/>
          <w:sz w:val="44"/>
          <w:szCs w:val="44"/>
          <w:shd w:val="clear" w:fill="FFFFFF"/>
        </w:rPr>
        <w:t>年度基层法律服务年度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考核结果的公示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 w:hAnsi="仿宋" w:eastAsia="仿宋" w:cs="仿宋"/>
          <w:i w:val="0"/>
          <w:caps w:val="0"/>
          <w:color w:val="000000"/>
          <w:spacing w:val="0"/>
          <w:sz w:val="32"/>
          <w:szCs w:val="32"/>
        </w:rPr>
      </w:pPr>
      <w:r>
        <w:rPr>
          <w:rFonts w:ascii="仿宋" w:hAnsi="仿宋" w:eastAsia="仿宋" w:cs="仿宋"/>
          <w:i w:val="0"/>
          <w:caps w:val="0"/>
          <w:color w:val="000000"/>
          <w:spacing w:val="0"/>
          <w:sz w:val="32"/>
          <w:szCs w:val="32"/>
        </w:rPr>
        <w:t>根据司法部《基层法律服务所管理办法》《基层法律服务工作者管理办法》，现将通过全市</w:t>
      </w:r>
      <w:r>
        <w:rPr>
          <w:rFonts w:hint="eastAsia" w:ascii="仿宋" w:hAnsi="仿宋" w:eastAsia="仿宋" w:cs="仿宋"/>
          <w:i w:val="0"/>
          <w:caps w:val="0"/>
          <w:color w:val="000000"/>
          <w:spacing w:val="0"/>
          <w:sz w:val="32"/>
          <w:szCs w:val="32"/>
        </w:rPr>
        <w:t>201</w:t>
      </w:r>
      <w:r>
        <w:rPr>
          <w:rFonts w:hint="eastAsia" w:ascii="仿宋" w:hAnsi="仿宋" w:eastAsia="仿宋" w:cs="仿宋"/>
          <w:i w:val="0"/>
          <w:caps w:val="0"/>
          <w:color w:val="000000"/>
          <w:spacing w:val="0"/>
          <w:sz w:val="32"/>
          <w:szCs w:val="32"/>
          <w:lang w:val="en-US" w:eastAsia="zh-CN"/>
        </w:rPr>
        <w:t>9</w:t>
      </w:r>
      <w:r>
        <w:rPr>
          <w:rFonts w:hint="eastAsia" w:ascii="仿宋" w:hAnsi="仿宋" w:eastAsia="仿宋" w:cs="仿宋"/>
          <w:i w:val="0"/>
          <w:caps w:val="0"/>
          <w:color w:val="000000"/>
          <w:spacing w:val="0"/>
          <w:sz w:val="32"/>
          <w:szCs w:val="32"/>
        </w:rPr>
        <w:t>年度考核的基层法律服务所、基层法律服务工作者名单予以公告。欢迎社会各界对基层法律服务所和基层法律服务工作者的执业活动给予监督和支持。监督电话:</w:t>
      </w:r>
      <w:r>
        <w:rPr>
          <w:rFonts w:hint="eastAsia" w:ascii="仿宋" w:hAnsi="仿宋" w:eastAsia="仿宋" w:cs="仿宋"/>
          <w:i w:val="0"/>
          <w:caps w:val="0"/>
          <w:color w:val="000000"/>
          <w:spacing w:val="0"/>
          <w:sz w:val="32"/>
          <w:szCs w:val="32"/>
          <w:lang w:val="en-US" w:eastAsia="zh-CN"/>
        </w:rPr>
        <w:t>0371—67650968</w:t>
      </w:r>
      <w:r>
        <w:rPr>
          <w:rFonts w:hint="eastAsia" w:ascii="仿宋" w:hAnsi="仿宋" w:eastAsia="仿宋" w:cs="仿宋"/>
          <w:i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郑州市登封市少林法律服务所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范双怀</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王振东</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李占通</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景建敏</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吴万杰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张占龙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郑州市登封市嵩阳法律服务所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王双念</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陈丰军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丁银州</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王俊伟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冯太和</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陈书杰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郑州市登封市天中法律服务所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陈振永</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郝现民</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李振阳</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张松民</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王德庆</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梁鹏举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范志恒</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刘秋生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王昭敏</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张伟曼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郑州市二七区大学路法律服务所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相广建</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郭东方</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代</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徐曙成</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姜晨亮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周建军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张新华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郑州市二七区德化街法律服务所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周</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勇</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申书波</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靳立国</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王青保</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宋德朝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郑州市二七区淮河路法律服务所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赵中原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李全岭</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高</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张恩赫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郑州市二七区解放路法律服务所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卢</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巍</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苏</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欢</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郭</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强</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孙</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丽</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杨文洁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郑州市二七区京广路法律服务所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刘</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胜</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王永彬</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聪</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程建成</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孟凡梅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郑州市二七区铭功路法律服务所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李建华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马仁民</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付庭俊</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周臣献</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郭守松</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操俊岭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周春雷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郑州市二七区嵩山路法律服务所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张景明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张冬梅</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唐</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魁</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兵</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梅宝玉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李美鑫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郑州市二七区政和法律服务所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陈其麟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焦长青</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刘健魄</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王乐天</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梁</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满</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信</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苏建军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张育铭</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吕晓雷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郑州市管城区北下街法律服务所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赵</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周明伟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孙钞洪</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高</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瞻</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许乃海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郑州市管城区城东路法律服务所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李广堂</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张燕杰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刘志家</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海</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杨金亮</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王秀田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刘</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陈光勋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郑州市管城区二里岗法律服务所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王绪光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任明中</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王书民</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沈书保</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李建华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郑州市管城区法宝法律服务所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岳</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凌</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蒋宝民</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张燕飞</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孙</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毅</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李镇江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吴家辉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高福祥</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张占枝</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李淑红</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张杰斌</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翟艳徽</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丁兰业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张保恩</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吴学峰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董</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武</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舒俊奕</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张亚楠</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彭</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黄莉敏</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王显中</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张东京</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孔振宇</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李文雅</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王子源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刁婧娉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郭明明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郑州市管城区陇海马路法律服务所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田大平</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汪天才</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高伟华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强</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赵</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鹏</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赵祎冉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郑州市管城区南曹法律服务所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史华民</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李留义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刘红英</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黄剑鸿</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健</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郁志琴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郁  涛  </w:t>
      </w:r>
      <w:r>
        <w:rPr>
          <w:rFonts w:hint="eastAsia" w:ascii="仿宋" w:hAnsi="仿宋" w:eastAsia="仿宋" w:cs="仿宋"/>
          <w:i w:val="0"/>
          <w:caps w:val="0"/>
          <w:color w:val="000000"/>
          <w:spacing w:val="0"/>
          <w:sz w:val="32"/>
          <w:szCs w:val="32"/>
        </w:rPr>
        <w:t>王春磊</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吕晓辉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郑州市管城区南关法律服务所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刘建辉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张新国</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杨</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满</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张付江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高媛媛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郑州市管城区十八里河法律服务所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刘焕廷</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平文胜</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武</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萍</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靳会浩</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静</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张夏梅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郝幸歌</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马靖雯</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王帅锋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郑州市管城区西大街法律服务所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景瑞锋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石景美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政</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范先涛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苑华辰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安</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纠彩红</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史浩洁</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郑州市管城区紫荆山南路法律服务所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李中山</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郑秀珍</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白保林</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张明恩</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夏新乐</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董</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雷</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白慧敏</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刘志业</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王义成</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曹福磊</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张志勇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郑州市惠济区花园口法律服务所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时金山</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魏啸风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李华珍</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王丽娟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毛喜乐</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侯文良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郑州市惠济区信誉法律服务所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李</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伟</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范玉军</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孟俊峰</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苗风景</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赵长林</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史广松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王  森  </w:t>
      </w:r>
      <w:r>
        <w:rPr>
          <w:rFonts w:hint="eastAsia" w:ascii="仿宋" w:hAnsi="仿宋" w:eastAsia="仿宋" w:cs="仿宋"/>
          <w:i w:val="0"/>
          <w:caps w:val="0"/>
          <w:color w:val="000000"/>
          <w:spacing w:val="0"/>
          <w:sz w:val="32"/>
          <w:szCs w:val="32"/>
        </w:rPr>
        <w:t>王化周</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罗</w:t>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郑州市惠济区迎宾路法律服务所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田泽云  燕国庆  刘  洋  霍青海  王爱军  李玉典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张祖群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郑州市惠济区长兴路法律服务所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纪  伟  何芊蓓  靳  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郑州市金水区大石桥法律服务所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  华  王跃雨  王广军  张新生  李晓黎  马云腾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徐  娜  卢志军  张嘉军  刘  娟  苏廷涛  甘禄禄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张跃领  吕珂珂  韦纯敏  刘俊波  侯志强  郭良儒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史  立  刘松鹏  米  彦  吕俊峰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郑州市金水区杜岭法律服务所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闻  琪  陈冉冉  张  磊  梁喜伟  何蕴波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郑州市金水区丰产路法律服务所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李春艳  陈朕朕  冯小杰  马  凯  杨艳国  陈新军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冯保军  王志恒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郑州市金水区丰庆路法律服务所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李广宁  牛玉瑞  马民航  李冠良  穆光辉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郑州市金水区红旗法律服务所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杨保旗  吴全义  宋增喜  耿彦艳  高玉红  马惠萍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梅  剑  董琼洁  翟剑松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郑州市金水区花园路法律服务所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李建国  杨德印  李俊生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郑州市金水区经八路法律服务所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马秋英  宋喜荣  樊爱敏  程国军  杨永信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郑州市金水区南阳新村法律服务所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王学选  田艳萍  潘振敏  花彦平  王桂焕  吴稚辉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郑州市金水区未来路法律服务所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张华林  王根法  王玉祥  张喜才  马  倩  王新春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种东领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郑州市金水区文化路法律服务所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邱红芬  张爱华  苏志华  杨敏英  李海潮  李  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苑铁东  徐辉杰  王  方  张民安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郑州市上街区工业路法律服务所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许林强  张海霞  雒建峰  安春花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郑州市上街区利君法律服务所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张家绪  许瑞峰  刘志标  周伟志  王芳红  张  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郑州市上街区峡窝法律服务所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时福琴  苗福贵  张建州  王洪保  聂朝辉  李海顺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王甲佳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郑州市上街区中心路法律服务所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禹治海  王  龙  李元林  周  杨  张  鹏  禹  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陈真真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郑州市新密市北斗法律服务所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王金锋  侯青峰  李光辉  冯俊卿  韩彩玲  张勇斌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卢炳战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郑州市新密市超化法律服务所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樊国钦  张青甫  陈国富  张冠军  王科普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郑州市新密市城关法律服务所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张有权  王明见  张巧霞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郑州市新密市大隗法律服务所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刘书定  张秀琴  孙海涛  李  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郑州市新密市东城法律服务所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郑存良  郑彩霞  刘国顺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郑州市新密市尖山法律服务所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苏剑英  赵志峰  马青峰  周军华  程俊莉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郑州市新密市刘寨法律服务所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冯新彦  马战军  蒋志豪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郑州市新密市牛店法律服务所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路国和  赵宏袖  陈兆丽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郑州市新密市青屏街法律服务所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赵韶松  孟银莉  李贯超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郑州市新密市西大街法律服务所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王兴保  刘晓博  朱德升  韩晓娜  李慧敏  刘艳丽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张云鹏  司秀锋  钱  琛  郭  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郑州市新密市新华路法律服务所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阴战营  郭振端  钱盈州  孙亚博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郑州市新密市袁庄法律服务所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郭华亭  黄  娟  张慧玲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郑州市新密市岳村法律服务所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孙来应  郑观顺  李文轩  石光辉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郑州市新郑市城关法律服务所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赵二斌  刘书贤  苗卿瑞  张耀华  高新法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郑州市新郑市观音寺法律服务所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周铁民  赵利明  芦  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郑州市新郑市和庄法律服务所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连书民  刘马红  穆明治  汤玲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郑州市新郑市龙湖法律服务所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晋龙振  杨宏伟  李更正  王军领  李新鹏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郑州市新郑市辛店法律服务所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侯建新  吕文林  耿瑜徽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郑州市新郑市新村法律服务所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邓宏建  赵明霞  王海军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郑州市新郑市新华路法律服务所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连新政  刘海峰  秦瑞敏  唐国宪  乔筱茜  刘世民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连宏生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郑州市新郑市新建路法律服务所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刘发勤  孟晓红  王丙申  解传奎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郑州市新郑市薛店法律服务所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张恩亮  李军英  姬荣定  荆伟杰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郑州市新郑市中信法律服务所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穆群立  李世中  邢冠军  张顺兴  刘宗彬  颜长保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刘宏建  张水彬  刘彦臣  郭国桢  马会杰  白  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赵  旭  刘有鹏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郑州市荥阳市崔庙法律服务所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阴殿卿  李建飞  阴增华  付宝军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郑州市荥阳市京城路法律服务所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周  君  张华安  王宪伟  苏富强  陈  晓  赵景丽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樊书海  鲁晓智  丁建彪  王国政  孙玉坤  申红军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李  进  周佼皎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郑州市荥阳市索河法律服务所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张郑辉  屈华丽  戴殿伟  李金顺  陈华伟  刘国安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刘  慧  黄  琰  董保定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郑州市荥阳市正义法律服务所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冯子军  李顺增  陈华民  朱进仓  毛留军  陈根房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马振华  武凤云  卢成林  马红兵  武延河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郑州市中牟县八岗法律服务所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张自学  袁守昶  郭元玉 刘  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郑州市中牟县德仁法律服务所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尚德专  郭征袆  王爱玲  王伟  吕彦霞  梁志刚 左利菲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雷凤青  刘文博  贺  晗  陈秀娟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郑州市中牟县青年路法律服务所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韩发开  吴国凯  路  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郑州市中原区建设路法律服务所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刘建坤  周福顺  柳富元  僧白信  田玉楼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郑州市中原区林山寨法律服务所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范启香  李静亚  谢顺先  李宏伟  刘冬红  张东波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郑州市中原区棉纺路法律服务所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李留成  卢文明  杨海存  王郑宏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郑州市中原区三官庙法律服务所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于永平  郝玉华  杨新陆  陈汪潮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郑州市中原区石佛镇法律服务所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赵  宇  李敬民  李筱琴  江华星  李绍坤  崔程路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曹彦娟  张晓芳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郑州市中原区桐柏路法律服务所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冯新莲  郭振雷  李淑敏  张  蓉  梁怀生  宋金岭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牛江斌  李增玉  刘龙江  吴雪松  郭长峰  文  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郑州市中原区须水法律服务所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张海峰  孙  冰  刘成林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郑州市中原区中原西路法律服务所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蒲秀敏  崔龙梅  郝远征  周  毅  闫红伟  许  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left"/>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郝  </w:t>
      </w:r>
      <w:bookmarkStart w:id="0" w:name="_GoBack"/>
      <w:bookmarkEnd w:id="0"/>
      <w:r>
        <w:rPr>
          <w:rFonts w:hint="eastAsia" w:ascii="仿宋" w:hAnsi="仿宋" w:eastAsia="仿宋" w:cs="仿宋"/>
          <w:i w:val="0"/>
          <w:caps w:val="0"/>
          <w:color w:val="000000"/>
          <w:spacing w:val="0"/>
          <w:sz w:val="32"/>
          <w:szCs w:val="32"/>
          <w:lang w:val="en-US" w:eastAsia="zh-CN"/>
        </w:rPr>
        <w:t>冰</w:t>
      </w: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kinsoku/>
        <w:wordWrap/>
        <w:overflowPunct/>
        <w:topLinePunct w:val="0"/>
        <w:autoSpaceDE/>
        <w:autoSpaceDN/>
        <w:bidi w:val="0"/>
        <w:adjustRightInd/>
        <w:snapToGrid/>
        <w:spacing w:line="540" w:lineRule="exact"/>
        <w:textAlignment w:val="auto"/>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2020年7月9日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02D61"/>
    <w:rsid w:val="1CBF53ED"/>
    <w:rsid w:val="415935C2"/>
    <w:rsid w:val="49A02D61"/>
    <w:rsid w:val="63B407F8"/>
    <w:rsid w:val="707A0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2020-07-08T01:14:00Z</dcterms:created>
  <dc:creator>123</dc:creator>
  <cp:lastModifiedBy>Administrator</cp:lastModifiedBy>
  <dcterms:modified xsi:type="dcterms:W3CDTF">2020-07-13T07:12:07Z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