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righ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办理结果：A</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对市政协十五届一次会议第20230167号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提案的答复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刘常亮委员：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您提出的“关于房租减免的提案”收悉，针对您在提案中提出的“建议郑州</w:t>
      </w:r>
      <w:bookmarkStart w:id="0" w:name="_GoBack"/>
      <w:bookmarkEnd w:id="0"/>
      <w:r>
        <w:rPr>
          <w:rFonts w:hint="eastAsia" w:ascii="仿宋_GB2312" w:hAnsi="仿宋_GB2312" w:eastAsia="仿宋_GB2312" w:cs="仿宋_GB2312"/>
          <w:sz w:val="32"/>
          <w:szCs w:val="32"/>
          <w:lang w:val="en-US" w:eastAsia="zh-CN"/>
        </w:rPr>
        <w:t>市政府国资委牵头，成立房租减免办公室”等建议，现就有关工作开展情况答复如下：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sz w:val="32"/>
          <w:szCs w:val="32"/>
          <w:lang w:val="en-US" w:eastAsia="zh-CN"/>
        </w:rPr>
        <w:t>2022年，为贯彻</w:t>
      </w:r>
      <w:r>
        <w:rPr>
          <w:rFonts w:hint="default" w:ascii="Times New Roman" w:hAnsi="Times New Roman" w:eastAsia="仿宋_GB2312" w:cs="Times New Roman"/>
          <w:sz w:val="32"/>
          <w:szCs w:val="32"/>
          <w:lang w:val="en-US" w:eastAsia="zh-CN"/>
        </w:rPr>
        <w:t>落实省、市有关稳经济促增长政策措施，</w:t>
      </w:r>
      <w:r>
        <w:rPr>
          <w:rFonts w:hint="eastAsia" w:ascii="Times New Roman" w:hAnsi="Times New Roman" w:eastAsia="仿宋_GB2312" w:cs="Times New Roman"/>
          <w:sz w:val="32"/>
          <w:szCs w:val="32"/>
          <w:lang w:val="en-US" w:eastAsia="zh-CN"/>
        </w:rPr>
        <w:t>市政府国资委明确由法规处作为责任部门，将</w:t>
      </w:r>
      <w:r>
        <w:rPr>
          <w:rFonts w:hint="default" w:ascii="Times New Roman" w:hAnsi="Times New Roman" w:eastAsia="仿宋_GB2312" w:cs="Times New Roman"/>
          <w:sz w:val="32"/>
          <w:szCs w:val="32"/>
          <w:lang w:val="en-US" w:eastAsia="zh-CN"/>
        </w:rPr>
        <w:t>市管企业减免</w:t>
      </w:r>
      <w:r>
        <w:rPr>
          <w:rFonts w:hint="eastAsia" w:ascii="Times New Roman" w:hAnsi="Times New Roman" w:eastAsia="仿宋_GB2312" w:cs="Times New Roman"/>
          <w:sz w:val="32"/>
          <w:szCs w:val="32"/>
          <w:lang w:val="en-US" w:eastAsia="zh-CN"/>
        </w:rPr>
        <w:t>中小微企业和个体工商户</w:t>
      </w:r>
      <w:r>
        <w:rPr>
          <w:rFonts w:hint="default" w:ascii="Times New Roman" w:hAnsi="Times New Roman" w:eastAsia="仿宋_GB2312" w:cs="Times New Roman"/>
          <w:sz w:val="32"/>
          <w:szCs w:val="32"/>
          <w:lang w:val="en-US" w:eastAsia="zh-CN"/>
        </w:rPr>
        <w:t>房租工作</w:t>
      </w:r>
      <w:r>
        <w:rPr>
          <w:rFonts w:hint="eastAsia" w:ascii="Times New Roman" w:hAnsi="Times New Roman" w:eastAsia="仿宋_GB2312" w:cs="Times New Roman"/>
          <w:sz w:val="32"/>
          <w:szCs w:val="32"/>
          <w:lang w:val="en-US" w:eastAsia="zh-CN"/>
        </w:rPr>
        <w:t>纳入我市首批“免申即享”政策清单</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积极推动政策落实见效。</w:t>
      </w:r>
      <w:r>
        <w:rPr>
          <w:rFonts w:hint="default" w:ascii="Times New Roman" w:hAnsi="Times New Roman" w:eastAsia="仿宋_GB2312" w:cs="Times New Roman"/>
          <w:sz w:val="32"/>
          <w:szCs w:val="32"/>
          <w:lang w:val="en-US" w:eastAsia="zh-CN"/>
        </w:rPr>
        <w:t>截至目前，</w:t>
      </w:r>
      <w:r>
        <w:rPr>
          <w:rFonts w:hint="default" w:ascii="Times New Roman" w:hAnsi="Times New Roman" w:eastAsia="仿宋_GB2312" w:cs="Times New Roman"/>
          <w:color w:val="000000"/>
          <w:kern w:val="0"/>
          <w:sz w:val="32"/>
          <w:szCs w:val="32"/>
          <w:lang w:val="en-US" w:eastAsia="zh-CN" w:bidi="ar"/>
        </w:rPr>
        <w:t>除13家市管企业无经营性房产对外出租外，</w:t>
      </w:r>
      <w:r>
        <w:rPr>
          <w:rFonts w:hint="default" w:ascii="Times New Roman" w:hAnsi="Times New Roman" w:eastAsia="仿宋_GB2312" w:cs="Times New Roman"/>
          <w:sz w:val="32"/>
          <w:szCs w:val="32"/>
          <w:lang w:val="en-US" w:eastAsia="zh-CN"/>
        </w:rPr>
        <w:t>25家市管企业通过修订合同、签订补充协议等方式，为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821户中小微企业和个体工商户减免租金8914.31万元。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一、工作</w:t>
      </w:r>
      <w:r>
        <w:rPr>
          <w:rFonts w:hint="eastAsia" w:ascii="Times New Roman" w:hAnsi="Times New Roman" w:eastAsia="黑体" w:cs="Times New Roman"/>
          <w:b w:val="0"/>
          <w:bCs w:val="0"/>
          <w:color w:val="000000"/>
          <w:kern w:val="0"/>
          <w:sz w:val="32"/>
          <w:szCs w:val="32"/>
          <w:lang w:val="en-US" w:eastAsia="zh-CN" w:bidi="ar"/>
        </w:rPr>
        <w:t>开展</w:t>
      </w:r>
      <w:r>
        <w:rPr>
          <w:rFonts w:hint="default" w:ascii="Times New Roman" w:hAnsi="Times New Roman" w:eastAsia="黑体" w:cs="Times New Roman"/>
          <w:b w:val="0"/>
          <w:bCs w:val="0"/>
          <w:color w:val="000000"/>
          <w:kern w:val="0"/>
          <w:sz w:val="32"/>
          <w:szCs w:val="32"/>
          <w:lang w:val="en-US" w:eastAsia="zh-CN" w:bidi="ar"/>
        </w:rPr>
        <w:t>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一是及时出台配套文件。</w:t>
      </w:r>
      <w:r>
        <w:rPr>
          <w:rFonts w:hint="default" w:ascii="Times New Roman" w:hAnsi="Times New Roman" w:eastAsia="仿宋_GB2312" w:cs="Times New Roman"/>
          <w:color w:val="000000"/>
          <w:kern w:val="0"/>
          <w:sz w:val="32"/>
          <w:szCs w:val="32"/>
          <w:lang w:val="en-US" w:eastAsia="zh-CN" w:bidi="ar"/>
        </w:rPr>
        <w:t>根据</w:t>
      </w:r>
      <w:r>
        <w:rPr>
          <w:rFonts w:hint="default" w:ascii="Times New Roman" w:hAnsi="Times New Roman" w:eastAsia="仿宋_GB2312" w:cs="Times New Roman"/>
          <w:b w:val="0"/>
          <w:bCs w:val="0"/>
          <w:i w:val="0"/>
          <w:iCs w:val="0"/>
          <w:sz w:val="32"/>
          <w:szCs w:val="32"/>
          <w:lang w:val="en-US" w:eastAsia="zh-CN"/>
        </w:rPr>
        <w:t>郑州市人民政府办公厅《关于促进实现“开门红”进一步做好惠企纾困有关工作的通知》（郑政办</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〕22号</w:t>
      </w:r>
      <w:r>
        <w:rPr>
          <w:rFonts w:hint="default" w:ascii="Times New Roman" w:hAnsi="Times New Roman" w:eastAsia="仿宋_GB2312" w:cs="Times New Roman"/>
          <w:b w:val="0"/>
          <w:bCs w:val="0"/>
          <w:i w:val="0"/>
          <w:iCs w:val="0"/>
          <w:sz w:val="32"/>
          <w:szCs w:val="32"/>
          <w:lang w:val="en-US" w:eastAsia="zh-CN"/>
        </w:rPr>
        <w:t>）要求，2022年</w:t>
      </w:r>
      <w:r>
        <w:rPr>
          <w:rFonts w:hint="default" w:ascii="Times New Roman" w:hAnsi="Times New Roman" w:eastAsia="仿宋_GB2312" w:cs="Times New Roman"/>
          <w:color w:val="000000"/>
          <w:kern w:val="0"/>
          <w:sz w:val="32"/>
          <w:szCs w:val="32"/>
          <w:lang w:val="en-US" w:eastAsia="zh-CN" w:bidi="ar"/>
        </w:rPr>
        <w:t>3月16日，</w:t>
      </w:r>
      <w:r>
        <w:rPr>
          <w:rFonts w:hint="eastAsia" w:ascii="Times New Roman" w:hAnsi="Times New Roman" w:eastAsia="仿宋_GB2312" w:cs="Times New Roman"/>
          <w:b w:val="0"/>
          <w:bCs w:val="0"/>
          <w:i w:val="0"/>
          <w:iCs w:val="0"/>
          <w:sz w:val="32"/>
          <w:szCs w:val="32"/>
          <w:lang w:val="en-US" w:eastAsia="zh-CN"/>
        </w:rPr>
        <w:t>市政府国资委</w:t>
      </w:r>
      <w:r>
        <w:rPr>
          <w:rFonts w:hint="default" w:ascii="Times New Roman" w:hAnsi="Times New Roman" w:eastAsia="仿宋_GB2312" w:cs="Times New Roman"/>
          <w:b w:val="0"/>
          <w:bCs w:val="0"/>
          <w:i w:val="0"/>
          <w:iCs w:val="0"/>
          <w:sz w:val="32"/>
          <w:szCs w:val="32"/>
          <w:lang w:val="en-US" w:eastAsia="zh-CN"/>
        </w:rPr>
        <w:t>制定印发了</w:t>
      </w:r>
      <w:r>
        <w:rPr>
          <w:rFonts w:hint="default" w:ascii="Times New Roman" w:hAnsi="Times New Roman" w:eastAsia="仿宋_GB2312" w:cs="Times New Roman"/>
          <w:color w:val="000000"/>
          <w:kern w:val="0"/>
          <w:sz w:val="32"/>
          <w:szCs w:val="32"/>
          <w:lang w:val="en-US" w:eastAsia="zh-CN" w:bidi="ar"/>
        </w:rPr>
        <w:t>《关于惠企纾困减免中小微企业和个体工商户房租的通知》（郑国资〔2022〕24 号），</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lang w:val="en-US" w:eastAsia="zh-CN"/>
        </w:rPr>
        <w:t>市管企业积极落实主体责任，</w:t>
      </w:r>
      <w:r>
        <w:rPr>
          <w:rFonts w:hint="eastAsia" w:ascii="Times New Roman" w:hAnsi="Times New Roman" w:eastAsia="仿宋_GB2312" w:cs="Times New Roman"/>
          <w:sz w:val="32"/>
          <w:szCs w:val="32"/>
          <w:lang w:val="en-US" w:eastAsia="zh-CN"/>
        </w:rPr>
        <w:t>制定减免方案，履行内部决策程序，</w:t>
      </w:r>
      <w:r>
        <w:rPr>
          <w:rFonts w:hint="default" w:ascii="Times New Roman" w:hAnsi="Times New Roman" w:eastAsia="仿宋_GB2312" w:cs="Times New Roman"/>
          <w:sz w:val="32"/>
          <w:szCs w:val="32"/>
          <w:lang w:val="en-US" w:eastAsia="zh-CN"/>
        </w:rPr>
        <w:t>对承租其房产从事生产经营活动的中小微企业，落实</w:t>
      </w:r>
      <w:r>
        <w:rPr>
          <w:rFonts w:hint="default" w:ascii="Times New Roman" w:hAnsi="Times New Roman" w:eastAsia="仿宋_GB2312" w:cs="Times New Roman"/>
          <w:sz w:val="32"/>
          <w:szCs w:val="32"/>
        </w:rPr>
        <w:t>免收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个月房租，减半收取</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个月房租</w:t>
      </w:r>
      <w:r>
        <w:rPr>
          <w:rFonts w:hint="default" w:ascii="Times New Roman" w:hAnsi="Times New Roman" w:eastAsia="仿宋_GB2312" w:cs="Times New Roman"/>
          <w:sz w:val="32"/>
          <w:szCs w:val="32"/>
          <w:lang w:val="en-US" w:eastAsia="zh-CN"/>
        </w:rPr>
        <w:t>的减免政策，做到应免尽免。</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根据市政府6月1日印发的</w:t>
      </w:r>
      <w:r>
        <w:rPr>
          <w:rFonts w:hint="default" w:ascii="Times New Roman" w:hAnsi="Times New Roman" w:eastAsia="仿宋_GB2312" w:cs="Times New Roman"/>
          <w:color w:val="000000"/>
          <w:kern w:val="0"/>
          <w:sz w:val="32"/>
          <w:szCs w:val="32"/>
          <w:lang w:val="en-US" w:eastAsia="zh-CN" w:bidi="ar"/>
        </w:rPr>
        <w:t>《郑州市稳经济促增长政策措施》（郑政〔2022〕15 号），减免房租的标准调整为免收3个月房租、减半收取12个月房租。</w:t>
      </w:r>
      <w:r>
        <w:rPr>
          <w:rFonts w:hint="eastAsia" w:ascii="Times New Roman" w:hAnsi="Times New Roman" w:eastAsia="仿宋_GB2312" w:cs="Times New Roman"/>
          <w:color w:val="000000"/>
          <w:kern w:val="0"/>
          <w:sz w:val="32"/>
          <w:szCs w:val="32"/>
          <w:lang w:val="en-US" w:eastAsia="zh-CN" w:bidi="ar"/>
        </w:rPr>
        <w:t>市政府国资委</w:t>
      </w:r>
      <w:r>
        <w:rPr>
          <w:rFonts w:hint="default" w:ascii="Times New Roman" w:hAnsi="Times New Roman" w:eastAsia="仿宋_GB2312" w:cs="Times New Roman"/>
          <w:color w:val="000000"/>
          <w:kern w:val="0"/>
          <w:sz w:val="32"/>
          <w:szCs w:val="32"/>
          <w:lang w:val="en-US" w:eastAsia="zh-CN" w:bidi="ar"/>
        </w:rPr>
        <w:t>又于6月7日印发了《关于进一步做好减免中小微企业和个体工商户房租工作的补充通知》，要求各市管企业在前期“三免六减”基础上，对符合条件的中小微企业和个体工商户再减半收取6个月房租</w:t>
      </w:r>
      <w:r>
        <w:rPr>
          <w:rFonts w:hint="default" w:ascii="Times New Roman" w:hAnsi="Times New Roman" w:eastAsia="仿宋_GB2312" w:cs="Times New Roman"/>
          <w:color w:val="000000"/>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sz w:val="32"/>
          <w:szCs w:val="32"/>
          <w:lang w:val="en-US" w:eastAsia="zh-CN"/>
        </w:rPr>
        <w:t>二是组织企业</w:t>
      </w:r>
      <w:r>
        <w:rPr>
          <w:rFonts w:hint="eastAsia" w:ascii="Times New Roman" w:hAnsi="Times New Roman" w:eastAsia="仿宋_GB2312" w:cs="Times New Roman"/>
          <w:b/>
          <w:bCs/>
          <w:sz w:val="32"/>
          <w:szCs w:val="32"/>
          <w:lang w:val="en-US" w:eastAsia="zh-CN"/>
        </w:rPr>
        <w:t>认真</w:t>
      </w:r>
      <w:r>
        <w:rPr>
          <w:rFonts w:hint="default" w:ascii="Times New Roman" w:hAnsi="Times New Roman" w:eastAsia="仿宋_GB2312" w:cs="Times New Roman"/>
          <w:b/>
          <w:bCs/>
          <w:sz w:val="32"/>
          <w:szCs w:val="32"/>
          <w:lang w:val="en-US" w:eastAsia="zh-CN"/>
        </w:rPr>
        <w:t>自查。</w:t>
      </w:r>
      <w:r>
        <w:rPr>
          <w:rFonts w:hint="default" w:ascii="Times New Roman" w:hAnsi="Times New Roman" w:eastAsia="仿宋_GB2312" w:cs="Times New Roman"/>
          <w:b w:val="0"/>
          <w:bCs w:val="0"/>
          <w:sz w:val="32"/>
          <w:szCs w:val="32"/>
          <w:lang w:val="en-US" w:eastAsia="zh-CN"/>
        </w:rPr>
        <w:t>2022年6月21日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color w:val="000000"/>
          <w:kern w:val="0"/>
          <w:sz w:val="32"/>
          <w:szCs w:val="32"/>
          <w:lang w:val="en-US" w:eastAsia="zh-CN" w:bidi="ar"/>
        </w:rPr>
        <w:t>市政府国资委</w:t>
      </w:r>
      <w:r>
        <w:rPr>
          <w:rFonts w:hint="default" w:ascii="Times New Roman" w:hAnsi="Times New Roman" w:eastAsia="仿宋_GB2312" w:cs="Times New Roman"/>
          <w:sz w:val="32"/>
          <w:szCs w:val="32"/>
          <w:lang w:val="en-US" w:eastAsia="zh-CN"/>
        </w:rPr>
        <w:t>下发通知要求市管企业</w:t>
      </w:r>
      <w:r>
        <w:rPr>
          <w:rFonts w:hint="default" w:ascii="Times New Roman" w:hAnsi="Times New Roman" w:eastAsia="仿宋_GB2312" w:cs="Times New Roman"/>
          <w:color w:val="000000"/>
          <w:kern w:val="0"/>
          <w:sz w:val="32"/>
          <w:szCs w:val="32"/>
          <w:lang w:val="en-US" w:eastAsia="zh-CN" w:bidi="ar"/>
        </w:rPr>
        <w:t>全面深入开展自查整改，并报送书面自查报告。8月3日，为做好迎接国务院第九次大督查有关工作，</w:t>
      </w:r>
      <w:r>
        <w:rPr>
          <w:rFonts w:hint="eastAsia" w:ascii="Times New Roman" w:hAnsi="Times New Roman" w:eastAsia="仿宋_GB2312" w:cs="Times New Roman"/>
          <w:color w:val="000000"/>
          <w:kern w:val="0"/>
          <w:sz w:val="32"/>
          <w:szCs w:val="32"/>
          <w:lang w:val="en-US" w:eastAsia="zh-CN" w:bidi="ar"/>
        </w:rPr>
        <w:t>市政府国资委</w:t>
      </w:r>
      <w:r>
        <w:rPr>
          <w:rFonts w:hint="default" w:ascii="Times New Roman" w:hAnsi="Times New Roman" w:eastAsia="仿宋_GB2312" w:cs="Times New Roman"/>
          <w:color w:val="000000"/>
          <w:kern w:val="0"/>
          <w:sz w:val="32"/>
          <w:szCs w:val="32"/>
          <w:lang w:val="en-US" w:eastAsia="zh-CN" w:bidi="ar"/>
        </w:rPr>
        <w:t>印发《关于进一步做好减免中小微企业和个体工商户房租自查整改工作的通知》，要求各市管企业进一步开展自查整改。</w:t>
      </w:r>
      <w:r>
        <w:rPr>
          <w:rFonts w:hint="default" w:ascii="Times New Roman" w:hAnsi="Times New Roman" w:eastAsia="仿宋_GB2312" w:cs="Times New Roman"/>
          <w:b w:val="0"/>
          <w:bCs w:val="0"/>
          <w:color w:val="000000"/>
          <w:kern w:val="0"/>
          <w:sz w:val="32"/>
          <w:szCs w:val="32"/>
          <w:lang w:val="en-US" w:eastAsia="zh-CN" w:bidi="ar"/>
        </w:rPr>
        <w:t>一查是否制定减免工作方案，有无集体决策程序；二查是否应减免尽减免，有无租户遗漏；三查是否足额减免，有无随意降低标准；四查是否先免后涨，抵消政策红利。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b/>
          <w:bCs/>
          <w:color w:val="000000"/>
          <w:kern w:val="0"/>
          <w:sz w:val="32"/>
          <w:szCs w:val="32"/>
          <w:lang w:val="en-US" w:eastAsia="zh-CN" w:bidi="ar"/>
        </w:rPr>
        <w:t>三是加大督促</w:t>
      </w:r>
      <w:r>
        <w:rPr>
          <w:rFonts w:hint="eastAsia" w:ascii="Times New Roman" w:hAnsi="Times New Roman" w:eastAsia="仿宋_GB2312" w:cs="Times New Roman"/>
          <w:b/>
          <w:bCs/>
          <w:color w:val="000000"/>
          <w:kern w:val="0"/>
          <w:sz w:val="32"/>
          <w:szCs w:val="32"/>
          <w:lang w:val="en-US" w:eastAsia="zh-CN" w:bidi="ar"/>
        </w:rPr>
        <w:t>协调</w:t>
      </w:r>
      <w:r>
        <w:rPr>
          <w:rFonts w:hint="default" w:ascii="Times New Roman" w:hAnsi="Times New Roman" w:eastAsia="仿宋_GB2312" w:cs="Times New Roman"/>
          <w:b/>
          <w:bCs/>
          <w:color w:val="000000"/>
          <w:kern w:val="0"/>
          <w:sz w:val="32"/>
          <w:szCs w:val="32"/>
          <w:lang w:val="en-US" w:eastAsia="zh-CN" w:bidi="ar"/>
        </w:rPr>
        <w:t>力度。</w:t>
      </w:r>
      <w:r>
        <w:rPr>
          <w:rFonts w:hint="default" w:ascii="Times New Roman" w:hAnsi="Times New Roman" w:eastAsia="仿宋_GB2312" w:cs="Times New Roman"/>
          <w:sz w:val="32"/>
          <w:szCs w:val="32"/>
          <w:lang w:val="en-US" w:eastAsia="zh-CN"/>
        </w:rPr>
        <w:t>在做好督促指导和数据统计工作的同时，</w:t>
      </w:r>
      <w:r>
        <w:rPr>
          <w:rFonts w:hint="eastAsia" w:ascii="Times New Roman" w:hAnsi="Times New Roman" w:eastAsia="仿宋_GB2312" w:cs="Times New Roman"/>
          <w:color w:val="000000"/>
          <w:kern w:val="0"/>
          <w:sz w:val="32"/>
          <w:szCs w:val="32"/>
          <w:lang w:val="en-US" w:eastAsia="zh-CN" w:bidi="ar"/>
        </w:rPr>
        <w:t>市政府国资委</w:t>
      </w:r>
      <w:r>
        <w:rPr>
          <w:rFonts w:hint="default" w:ascii="Times New Roman" w:hAnsi="Times New Roman" w:eastAsia="仿宋_GB2312" w:cs="Times New Roman"/>
          <w:sz w:val="32"/>
          <w:szCs w:val="32"/>
          <w:lang w:val="en-US" w:eastAsia="zh-CN"/>
        </w:rPr>
        <w:t>积极处理政务便民热线转办</w:t>
      </w:r>
      <w:r>
        <w:rPr>
          <w:rFonts w:hint="eastAsia" w:ascii="Times New Roman" w:hAnsi="Times New Roman" w:eastAsia="仿宋_GB2312" w:cs="Times New Roman"/>
          <w:sz w:val="32"/>
          <w:szCs w:val="32"/>
          <w:lang w:val="en-US" w:eastAsia="zh-CN"/>
        </w:rPr>
        <w:t>投诉</w:t>
      </w:r>
      <w:r>
        <w:rPr>
          <w:rFonts w:hint="default" w:ascii="Times New Roman" w:hAnsi="Times New Roman" w:eastAsia="仿宋_GB2312" w:cs="Times New Roman"/>
          <w:sz w:val="32"/>
          <w:szCs w:val="32"/>
          <w:lang w:val="en-US" w:eastAsia="zh-CN"/>
        </w:rPr>
        <w:t>38</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、办理人大代表建议1件、在郑好办“稳经济促增长”专区发布政策解读1项，此外，还按时向发改委、营商办、督查室等多家单位报送周报、月报等资料。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二、存在的困难和问题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一是承租期限各不相同。</w:t>
      </w:r>
      <w:r>
        <w:rPr>
          <w:rFonts w:hint="default" w:ascii="Times New Roman" w:hAnsi="Times New Roman" w:eastAsia="仿宋_GB2312" w:cs="Times New Roman"/>
          <w:sz w:val="32"/>
          <w:szCs w:val="32"/>
          <w:lang w:val="en-US" w:eastAsia="zh-CN"/>
        </w:rPr>
        <w:t>因房屋租赁期限不一定按照自然年度确定，</w:t>
      </w:r>
      <w:r>
        <w:rPr>
          <w:rFonts w:hint="eastAsia" w:ascii="Times New Roman" w:hAnsi="Times New Roman" w:eastAsia="仿宋_GB2312" w:cs="Times New Roman"/>
          <w:sz w:val="32"/>
          <w:szCs w:val="32"/>
          <w:lang w:val="en-US" w:eastAsia="zh-CN"/>
        </w:rPr>
        <w:t>作为年度阶段性减免政策，</w:t>
      </w:r>
      <w:r>
        <w:rPr>
          <w:rFonts w:hint="default" w:ascii="Times New Roman" w:hAnsi="Times New Roman" w:eastAsia="仿宋_GB2312" w:cs="Times New Roman"/>
          <w:sz w:val="32"/>
          <w:szCs w:val="32"/>
          <w:lang w:val="en-US" w:eastAsia="zh-CN"/>
        </w:rPr>
        <w:t>在政策优惠期内，有些租户</w:t>
      </w:r>
      <w:r>
        <w:rPr>
          <w:rFonts w:hint="eastAsia" w:ascii="Times New Roman" w:hAnsi="Times New Roman" w:eastAsia="仿宋_GB2312" w:cs="Times New Roman"/>
          <w:sz w:val="32"/>
          <w:szCs w:val="32"/>
          <w:lang w:val="en-US" w:eastAsia="zh-CN"/>
        </w:rPr>
        <w:t>剩余租期不多，有些租户后期才开始承租，导致可享受的减免月数不尽相同，个别租户存在误解。</w:t>
      </w: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是部分企业经营困难。</w:t>
      </w:r>
      <w:r>
        <w:rPr>
          <w:rFonts w:hint="default" w:ascii="Times New Roman" w:hAnsi="Times New Roman" w:eastAsia="仿宋_GB2312" w:cs="Times New Roman"/>
          <w:color w:val="000000"/>
          <w:kern w:val="0"/>
          <w:sz w:val="32"/>
          <w:szCs w:val="32"/>
          <w:lang w:val="en-US" w:eastAsia="zh-CN" w:bidi="ar"/>
        </w:rPr>
        <w:t>作为市场主体，国有企业同样也面临疫情冲击，如</w:t>
      </w:r>
      <w:r>
        <w:rPr>
          <w:rFonts w:hint="default" w:ascii="Times New Roman" w:hAnsi="Times New Roman" w:eastAsia="仿宋_GB2312" w:cs="Times New Roman"/>
          <w:sz w:val="32"/>
          <w:szCs w:val="32"/>
          <w:lang w:val="en-US" w:eastAsia="zh-CN"/>
        </w:rPr>
        <w:t>郑州交运集团公司作为全省道路客运、货运的骨干企业，自2020年初疫情爆发以来，多次出现客运业全部停运、货运量下降等情况，企业</w:t>
      </w:r>
      <w:r>
        <w:rPr>
          <w:rFonts w:hint="eastAsia" w:ascii="Times New Roman" w:hAnsi="Times New Roman" w:eastAsia="仿宋_GB2312" w:cs="Times New Roman"/>
          <w:sz w:val="32"/>
          <w:szCs w:val="32"/>
          <w:lang w:val="en-US" w:eastAsia="zh-CN"/>
        </w:rPr>
        <w:t>生存</w:t>
      </w:r>
      <w:r>
        <w:rPr>
          <w:rFonts w:hint="default" w:ascii="Times New Roman" w:hAnsi="Times New Roman" w:eastAsia="仿宋_GB2312" w:cs="Times New Roman"/>
          <w:sz w:val="32"/>
          <w:szCs w:val="32"/>
          <w:lang w:val="en-US" w:eastAsia="zh-CN"/>
        </w:rPr>
        <w:t>举步维艰</w:t>
      </w:r>
      <w:r>
        <w:rPr>
          <w:rFonts w:hint="eastAsia" w:ascii="Times New Roman" w:hAnsi="Times New Roman" w:eastAsia="仿宋_GB2312" w:cs="Times New Roman"/>
          <w:sz w:val="32"/>
          <w:szCs w:val="32"/>
          <w:lang w:val="en-US" w:eastAsia="zh-CN"/>
        </w:rPr>
        <w:t>，在落实减免政策上存在较大困难</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三、下步工作</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打算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目前，市管企业减免房租工作已基本完成，因减免房租不涉及财政资金奖补，基本以签订补充协议或修订合同的方式落实，我委将积极</w:t>
      </w:r>
      <w:r>
        <w:rPr>
          <w:rFonts w:hint="eastAsia" w:ascii="Times New Roman" w:hAnsi="Times New Roman" w:eastAsia="仿宋_GB2312" w:cs="Times New Roman"/>
          <w:sz w:val="32"/>
          <w:szCs w:val="32"/>
          <w:lang w:val="en-US" w:eastAsia="zh-CN"/>
        </w:rPr>
        <w:t>督促市管</w:t>
      </w:r>
      <w:r>
        <w:rPr>
          <w:rFonts w:hint="default"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val="en-US" w:eastAsia="zh-CN"/>
        </w:rPr>
        <w:t>查缺补漏、完善措施，</w:t>
      </w:r>
      <w:r>
        <w:rPr>
          <w:rFonts w:hint="default" w:ascii="Times New Roman" w:hAnsi="Times New Roman" w:eastAsia="仿宋_GB2312" w:cs="Times New Roman"/>
          <w:sz w:val="32"/>
          <w:szCs w:val="32"/>
          <w:lang w:val="en-US" w:eastAsia="zh-CN"/>
        </w:rPr>
        <w:t>进一步将惠企纾困政策落到实处。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感谢您对我市经济社会发展的关心、关注，也欢迎您</w:t>
      </w:r>
      <w:r>
        <w:rPr>
          <w:rFonts w:hint="default" w:ascii="仿宋_GB2312" w:hAnsi="仿宋_GB2312" w:eastAsia="仿宋_GB2312" w:cs="仿宋_GB2312"/>
          <w:sz w:val="32"/>
          <w:szCs w:val="32"/>
          <w:lang w:val="en-US" w:eastAsia="zh-CN"/>
        </w:rPr>
        <w:t>继续对我</w:t>
      </w:r>
      <w:r>
        <w:rPr>
          <w:rFonts w:hint="eastAsia" w:ascii="仿宋_GB2312" w:hAnsi="仿宋_GB2312" w:eastAsia="仿宋_GB2312" w:cs="仿宋_GB2312"/>
          <w:sz w:val="32"/>
          <w:szCs w:val="32"/>
          <w:lang w:val="en-US" w:eastAsia="zh-CN"/>
        </w:rPr>
        <w:t>委</w:t>
      </w:r>
      <w:r>
        <w:rPr>
          <w:rFonts w:hint="default" w:ascii="仿宋_GB2312" w:hAnsi="仿宋_GB2312" w:eastAsia="仿宋_GB2312" w:cs="仿宋_GB2312"/>
          <w:sz w:val="32"/>
          <w:szCs w:val="32"/>
          <w:lang w:val="en-US" w:eastAsia="zh-CN"/>
        </w:rPr>
        <w:t>的工作提出更多更好的意见和建议。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7680"/>
        </w:tabs>
        <w:kinsoku/>
        <w:wordWrap/>
        <w:overflowPunct/>
        <w:topLinePunct w:val="0"/>
        <w:autoSpaceDE/>
        <w:autoSpaceDN/>
        <w:bidi w:val="0"/>
        <w:adjustRightInd/>
        <w:snapToGrid/>
        <w:spacing w:before="0" w:beforeLines="0" w:after="0" w:afterLines="0" w:line="560" w:lineRule="exact"/>
        <w:ind w:left="0" w:leftChars="0" w:right="0" w:rightChars="0" w:firstLine="4480" w:firstLineChars="1400"/>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7680"/>
        </w:tabs>
        <w:kinsoku/>
        <w:wordWrap/>
        <w:overflowPunct/>
        <w:topLinePunct w:val="0"/>
        <w:autoSpaceDE/>
        <w:autoSpaceDN/>
        <w:bidi w:val="0"/>
        <w:adjustRightInd/>
        <w:snapToGrid/>
        <w:spacing w:before="0" w:beforeLines="0" w:after="0" w:afterLines="0" w:line="560" w:lineRule="exact"/>
        <w:ind w:left="0" w:leftChars="0" w:right="0" w:rightChars="0" w:firstLine="4480" w:firstLineChars="14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480" w:firstLineChars="14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联系单位：郑州</w:t>
      </w:r>
      <w:r>
        <w:rPr>
          <w:rFonts w:hint="eastAsia" w:ascii="Times New Roman" w:hAnsi="Times New Roman" w:eastAsia="仿宋_GB2312" w:cs="Times New Roman"/>
          <w:sz w:val="32"/>
          <w:szCs w:val="32"/>
          <w:lang w:eastAsia="zh-CN"/>
        </w:rPr>
        <w:t>市政府国资委</w:t>
      </w:r>
      <w:r>
        <w:rPr>
          <w:rFonts w:hint="default" w:ascii="Times New Roman" w:hAnsi="Times New Roman" w:eastAsia="仿宋_GB2312" w:cs="Times New Roman"/>
          <w:sz w:val="32"/>
          <w:szCs w:val="32"/>
        </w:rPr>
        <w:t xml:space="preserve">     邮    编：450005</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r>
        <w:rPr>
          <w:rFonts w:hint="eastAsia" w:ascii="Times New Roman" w:hAnsi="Times New Roman" w:eastAsia="仿宋_GB2312" w:cs="Times New Roman"/>
          <w:sz w:val="32"/>
          <w:szCs w:val="32"/>
          <w:lang w:val="en-US" w:eastAsia="zh-CN"/>
        </w:rPr>
        <w:t>文锋</w:t>
      </w:r>
      <w:r>
        <w:rPr>
          <w:rFonts w:hint="default" w:ascii="Times New Roman" w:hAnsi="Times New Roman" w:eastAsia="仿宋_GB2312" w:cs="Times New Roman"/>
          <w:sz w:val="32"/>
          <w:szCs w:val="32"/>
        </w:rPr>
        <w:t xml:space="preserve">             联系电话：6718905</w:t>
      </w:r>
      <w:r>
        <w:rPr>
          <w:rFonts w:hint="eastAsia"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抄    报：</w:t>
      </w:r>
      <w:r>
        <w:rPr>
          <w:rFonts w:hint="eastAsia" w:eastAsia="仿宋_GB2312"/>
          <w:sz w:val="32"/>
          <w:szCs w:val="32"/>
          <w:lang w:val="en-US" w:eastAsia="zh-CN"/>
        </w:rPr>
        <w:t>市政府办公厅建议提案处、市政协提案委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YzE3MjI4OTkxZTM2NWE2NDY5MGJkZTkwMWQ1ODEifQ=="/>
  </w:docVars>
  <w:rsids>
    <w:rsidRoot w:val="2DF260AB"/>
    <w:rsid w:val="04A74DC3"/>
    <w:rsid w:val="14AD3953"/>
    <w:rsid w:val="15806971"/>
    <w:rsid w:val="17184319"/>
    <w:rsid w:val="1C8E406A"/>
    <w:rsid w:val="2DF260AB"/>
    <w:rsid w:val="34994F81"/>
    <w:rsid w:val="3FE45BCB"/>
    <w:rsid w:val="467557CF"/>
    <w:rsid w:val="588673C8"/>
    <w:rsid w:val="5D64407D"/>
    <w:rsid w:val="5D6A2364"/>
    <w:rsid w:val="641461CF"/>
    <w:rsid w:val="65C634F9"/>
    <w:rsid w:val="68BB32D0"/>
    <w:rsid w:val="74E0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1260</Words>
  <Characters>1305</Characters>
  <Lines>0</Lines>
  <Paragraphs>0</Paragraphs>
  <TotalTime>9</TotalTime>
  <ScaleCrop>false</ScaleCrop>
  <LinksUpToDate>false</LinksUpToDate>
  <CharactersWithSpaces>1307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2023-05-12T00:48:00Z</dcterms:created>
  <dc:creator>文锋</dc:creator>
  <cp:lastModifiedBy>娜时^_^花开</cp:lastModifiedBy>
  <dcterms:modified xsi:type="dcterms:W3CDTF">2023-11-17T04:02:03Z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E150855432A34E39B215CF00380B1926_11</vt:lpwstr>
  </property>
</Properties>
</file>