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  <w:u w:color="FFFFFF"/>
        </w:rPr>
      </w:pPr>
      <w:r>
        <w:rPr>
          <w:rFonts w:hint="eastAsia" w:ascii="黑体" w:hAnsi="黑体" w:eastAsia="黑体" w:cs="黑体"/>
          <w:sz w:val="32"/>
          <w:szCs w:val="32"/>
          <w:u w:color="FFFFFF"/>
        </w:rPr>
        <w:t>项目评价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1.郑州市装配式建筑项目评价申报书；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2.装配式建筑设计方案及设计变更文件（包括装配率计算书、外墙预制部分建筑面积计算书）；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3.部品部件的相关资料：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（1）供货（采购）合同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（2）产品合格证书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（3）检验检测报告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（4）构件详图及设计变更文件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trike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（5）相关过程影像资料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FFFFFF"/>
        </w:rPr>
        <w:t>（6）其他资料。</w:t>
      </w:r>
    </w:p>
    <w:p>
      <w:pPr>
        <w:widowControl/>
        <w:spacing w:line="600" w:lineRule="exact"/>
        <w:jc w:val="left"/>
        <w:rPr>
          <w:rFonts w:eastAsia="方正仿宋_GBK"/>
          <w:b/>
          <w:sz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hint="eastAsia" w:eastAsia="方正仿宋_GBK"/>
          <w:sz w:val="32"/>
          <w:szCs w:val="32"/>
          <w:u w:val="none"/>
        </w:rPr>
      </w:pPr>
    </w:p>
    <w:p>
      <w:pPr>
        <w:adjustRightInd w:val="0"/>
        <w:snapToGrid w:val="0"/>
        <w:spacing w:line="500" w:lineRule="atLeast"/>
        <w:rPr>
          <w:rFonts w:eastAsia="方正仿宋_GBK"/>
          <w:sz w:val="32"/>
          <w:szCs w:val="32"/>
          <w:u w:val="none"/>
        </w:rPr>
      </w:pPr>
      <w:r>
        <w:rPr>
          <w:rFonts w:hint="eastAsia" w:eastAsia="方正仿宋_GBK"/>
          <w:sz w:val="32"/>
          <w:szCs w:val="32"/>
          <w:u w:val="none"/>
        </w:rPr>
        <w:t>附件1：</w:t>
      </w:r>
    </w:p>
    <w:p>
      <w:pPr>
        <w:rPr>
          <w:rFonts w:eastAsia="仿宋_GB2312"/>
          <w:b/>
          <w:sz w:val="32"/>
        </w:rPr>
      </w:pPr>
    </w:p>
    <w:p>
      <w:pPr>
        <w:spacing w:line="540" w:lineRule="exact"/>
        <w:jc w:val="center"/>
        <w:rPr>
          <w:rFonts w:eastAsia="方正小标宋_GBK"/>
          <w:bCs/>
          <w:kern w:val="0"/>
          <w:sz w:val="44"/>
          <w:szCs w:val="44"/>
          <w:u w:val="none"/>
        </w:rPr>
      </w:pPr>
    </w:p>
    <w:p>
      <w:pPr>
        <w:spacing w:line="540" w:lineRule="exact"/>
        <w:jc w:val="center"/>
        <w:rPr>
          <w:rFonts w:eastAsia="方正小标宋_GBK"/>
          <w:b/>
          <w:bCs/>
          <w:sz w:val="44"/>
          <w:szCs w:val="44"/>
          <w:u w:val="none"/>
        </w:rPr>
      </w:pPr>
      <w:r>
        <w:rPr>
          <w:rFonts w:hint="eastAsia" w:eastAsia="方正小标宋_GBK"/>
          <w:b/>
          <w:bCs/>
          <w:kern w:val="0"/>
          <w:sz w:val="44"/>
          <w:szCs w:val="44"/>
          <w:u w:val="none"/>
        </w:rPr>
        <w:t>郑州市装配式建筑项目评价</w:t>
      </w:r>
    </w:p>
    <w:p>
      <w:pPr>
        <w:spacing w:line="540" w:lineRule="exact"/>
        <w:jc w:val="center"/>
        <w:rPr>
          <w:rFonts w:eastAsia="方正小标宋_GBK"/>
          <w:b/>
          <w:bCs/>
          <w:kern w:val="0"/>
          <w:sz w:val="44"/>
          <w:szCs w:val="44"/>
          <w:u w:val="none"/>
        </w:rPr>
      </w:pPr>
      <w:r>
        <w:rPr>
          <w:rFonts w:hint="eastAsia" w:eastAsia="方正小标宋_GBK"/>
          <w:b/>
          <w:bCs/>
          <w:sz w:val="44"/>
          <w:szCs w:val="44"/>
          <w:u w:val="none"/>
        </w:rPr>
        <w:t>申请表</w:t>
      </w:r>
    </w:p>
    <w:p>
      <w:pPr>
        <w:jc w:val="center"/>
        <w:rPr>
          <w:rFonts w:eastAsia="方正小标宋_GBK"/>
          <w:bCs/>
          <w:kern w:val="0"/>
          <w:sz w:val="44"/>
          <w:szCs w:val="44"/>
        </w:rPr>
      </w:pPr>
    </w:p>
    <w:p>
      <w:pPr>
        <w:spacing w:line="420" w:lineRule="exact"/>
        <w:jc w:val="center"/>
        <w:rPr>
          <w:rFonts w:eastAsia="仿宋_GB2312"/>
          <w:b/>
          <w:sz w:val="32"/>
        </w:rPr>
      </w:pPr>
    </w:p>
    <w:p>
      <w:pPr>
        <w:spacing w:line="420" w:lineRule="exact"/>
        <w:jc w:val="center"/>
        <w:rPr>
          <w:rFonts w:eastAsia="仿宋_GB2312"/>
          <w:b/>
          <w:sz w:val="32"/>
        </w:rPr>
      </w:pPr>
    </w:p>
    <w:p>
      <w:pPr>
        <w:spacing w:line="420" w:lineRule="exact"/>
        <w:jc w:val="center"/>
        <w:rPr>
          <w:rFonts w:eastAsia="仿宋_GB2312"/>
          <w:b/>
          <w:sz w:val="32"/>
        </w:rPr>
      </w:pPr>
    </w:p>
    <w:p>
      <w:pPr>
        <w:spacing w:line="420" w:lineRule="exact"/>
        <w:jc w:val="center"/>
        <w:rPr>
          <w:rFonts w:eastAsia="仿宋_GB2312"/>
          <w:b/>
          <w:sz w:val="32"/>
        </w:rPr>
      </w:pPr>
    </w:p>
    <w:p>
      <w:pPr>
        <w:spacing w:line="420" w:lineRule="exact"/>
        <w:jc w:val="center"/>
        <w:rPr>
          <w:rFonts w:eastAsia="仿宋_GB2312"/>
          <w:b/>
          <w:sz w:val="32"/>
        </w:rPr>
      </w:pPr>
    </w:p>
    <w:p>
      <w:pPr>
        <w:spacing w:line="420" w:lineRule="exact"/>
        <w:jc w:val="center"/>
        <w:rPr>
          <w:rFonts w:eastAsia="仿宋_GB2312"/>
          <w:b/>
          <w:sz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hint="default" w:eastAsia="方正仿宋_GBK"/>
          <w:b/>
          <w:sz w:val="32"/>
          <w:lang w:val="en-US" w:eastAsia="zh-CN"/>
        </w:rPr>
      </w:pPr>
      <w:r>
        <w:rPr>
          <w:rFonts w:hint="eastAsia" w:eastAsia="方正仿宋_GBK"/>
          <w:b/>
          <w:sz w:val="32"/>
          <w:u w:val="none"/>
        </w:rPr>
        <w:t>项目名称</w:t>
      </w:r>
      <w:r>
        <w:rPr>
          <w:rFonts w:hint="eastAsia" w:eastAsia="方正仿宋_GBK"/>
          <w:b/>
          <w:sz w:val="32"/>
          <w:u w:val="none"/>
          <w:lang w:val="en-US" w:eastAsia="zh-CN"/>
        </w:rPr>
        <w:t>:</w:t>
      </w:r>
      <w:r>
        <w:rPr>
          <w:rFonts w:hint="eastAsia" w:eastAsia="方正仿宋_GBK"/>
          <w:b/>
          <w:sz w:val="32"/>
          <w:lang w:val="en-US" w:eastAsia="zh-CN"/>
        </w:rPr>
        <w:t xml:space="preserve">                               </w:t>
      </w: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hint="default" w:eastAsia="方正仿宋_GBK"/>
          <w:b/>
          <w:sz w:val="32"/>
          <w:u w:val="single"/>
          <w:lang w:val="en-US" w:eastAsia="zh-CN"/>
        </w:rPr>
      </w:pPr>
      <w:r>
        <w:rPr>
          <w:rFonts w:hint="eastAsia" w:eastAsia="方正仿宋_GBK"/>
          <w:b/>
          <w:sz w:val="32"/>
          <w:u w:val="none"/>
        </w:rPr>
        <w:t>申报单位（盖章）</w:t>
      </w:r>
      <w:r>
        <w:rPr>
          <w:rFonts w:hint="eastAsia" w:eastAsia="方正仿宋_GBK"/>
          <w:b/>
          <w:sz w:val="32"/>
          <w:u w:val="none"/>
          <w:lang w:val="en-US" w:eastAsia="zh-CN"/>
        </w:rPr>
        <w:t>:</w:t>
      </w:r>
      <w:r>
        <w:rPr>
          <w:rFonts w:hint="eastAsia" w:eastAsia="方正仿宋_GBK"/>
          <w:b/>
          <w:sz w:val="32"/>
          <w:u w:val="single"/>
          <w:lang w:val="en-US" w:eastAsia="zh-CN"/>
        </w:rPr>
        <w:t xml:space="preserve">                       </w:t>
      </w: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tabs>
          <w:tab w:val="left" w:pos="6580"/>
          <w:tab w:val="left" w:pos="6780"/>
        </w:tabs>
        <w:spacing w:line="360" w:lineRule="auto"/>
        <w:ind w:firstLine="1281" w:firstLineChars="400"/>
        <w:rPr>
          <w:rFonts w:hint="default" w:eastAsia="方正仿宋_GBK"/>
          <w:b/>
          <w:sz w:val="32"/>
          <w:u w:val="none"/>
          <w:lang w:val="en-US" w:eastAsia="zh-CN"/>
        </w:rPr>
      </w:pPr>
      <w:r>
        <w:rPr>
          <w:rFonts w:hint="eastAsia" w:eastAsia="方正仿宋_GBK"/>
          <w:b/>
          <w:sz w:val="32"/>
          <w:u w:val="none"/>
        </w:rPr>
        <w:t>主管部门</w:t>
      </w:r>
      <w:r>
        <w:rPr>
          <w:rFonts w:hint="eastAsia" w:eastAsia="方正仿宋_GBK"/>
          <w:b/>
          <w:sz w:val="32"/>
          <w:u w:val="none"/>
          <w:lang w:val="en-US" w:eastAsia="zh-CN"/>
        </w:rPr>
        <w:t>:</w:t>
      </w:r>
      <w:r>
        <w:rPr>
          <w:rFonts w:hint="eastAsia" w:eastAsia="方正仿宋_GBK"/>
          <w:b/>
          <w:sz w:val="32"/>
          <w:lang w:val="en-US" w:eastAsia="zh-CN"/>
        </w:rPr>
        <w:t xml:space="preserve">                                </w:t>
      </w: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hint="eastAsia" w:eastAsia="方正仿宋_GBK"/>
          <w:b/>
          <w:sz w:val="32"/>
          <w:u w:val="single"/>
          <w:lang w:val="en-US" w:eastAsia="zh-CN"/>
        </w:rPr>
      </w:pPr>
      <w:r>
        <w:rPr>
          <w:rFonts w:hint="eastAsia" w:eastAsia="方正仿宋_GBK"/>
          <w:b/>
          <w:sz w:val="32"/>
          <w:u w:val="none"/>
        </w:rPr>
        <w:t>申报时间</w:t>
      </w:r>
      <w:r>
        <w:rPr>
          <w:rFonts w:hint="eastAsia" w:eastAsia="方正仿宋_GBK"/>
          <w:b/>
          <w:sz w:val="32"/>
          <w:u w:val="none"/>
          <w:lang w:val="en-US" w:eastAsia="zh-CN"/>
        </w:rPr>
        <w:t>:</w:t>
      </w:r>
      <w:r>
        <w:rPr>
          <w:rFonts w:hint="eastAsia" w:eastAsia="方正仿宋_GBK"/>
          <w:b/>
          <w:sz w:val="32"/>
          <w:u w:val="single"/>
          <w:lang w:val="en-US" w:eastAsia="zh-CN"/>
        </w:rPr>
        <w:t xml:space="preserve">    </w:t>
      </w:r>
      <w:r>
        <w:rPr>
          <w:rFonts w:hint="eastAsia" w:eastAsia="方正仿宋_GBK"/>
          <w:b/>
          <w:sz w:val="32"/>
          <w:u w:val="single"/>
        </w:rPr>
        <w:t>年</w:t>
      </w:r>
      <w:r>
        <w:rPr>
          <w:rFonts w:hint="eastAsia" w:eastAsia="方正仿宋_GBK"/>
          <w:b/>
          <w:sz w:val="32"/>
          <w:u w:val="single"/>
          <w:lang w:val="en-US" w:eastAsia="zh-CN"/>
        </w:rPr>
        <w:t xml:space="preserve">   </w:t>
      </w:r>
      <w:r>
        <w:rPr>
          <w:rFonts w:hint="eastAsia" w:eastAsia="方正仿宋_GBK"/>
          <w:b/>
          <w:sz w:val="32"/>
          <w:u w:val="single"/>
        </w:rPr>
        <w:t>月</w:t>
      </w:r>
      <w:r>
        <w:rPr>
          <w:rFonts w:hint="eastAsia" w:eastAsia="方正仿宋_GBK"/>
          <w:b/>
          <w:sz w:val="32"/>
          <w:u w:val="single"/>
          <w:lang w:val="en-US" w:eastAsia="zh-CN"/>
        </w:rPr>
        <w:t xml:space="preserve">   </w:t>
      </w:r>
      <w:r>
        <w:rPr>
          <w:rFonts w:hint="eastAsia" w:eastAsia="方正仿宋_GBK"/>
          <w:b/>
          <w:sz w:val="32"/>
          <w:u w:val="single"/>
        </w:rPr>
        <w:t>日</w:t>
      </w:r>
      <w:r>
        <w:rPr>
          <w:rFonts w:hint="eastAsia" w:eastAsia="方正仿宋_GBK"/>
          <w:b/>
          <w:sz w:val="32"/>
          <w:u w:val="single"/>
          <w:lang w:val="en-US" w:eastAsia="zh-CN"/>
        </w:rPr>
        <w:t xml:space="preserve"> </w:t>
      </w:r>
    </w:p>
    <w:p>
      <w:pPr>
        <w:tabs>
          <w:tab w:val="left" w:pos="6580"/>
          <w:tab w:val="left" w:pos="6780"/>
        </w:tabs>
        <w:spacing w:line="420" w:lineRule="exact"/>
        <w:ind w:firstLine="1348" w:firstLineChars="421"/>
        <w:rPr>
          <w:rFonts w:eastAsia="方正仿宋_GBK"/>
          <w:b/>
          <w:sz w:val="32"/>
        </w:rPr>
      </w:pPr>
    </w:p>
    <w:p>
      <w:pPr>
        <w:spacing w:line="360" w:lineRule="auto"/>
        <w:ind w:firstLine="640" w:firstLineChars="200"/>
        <w:jc w:val="center"/>
        <w:rPr>
          <w:rFonts w:eastAsia="方正小标宋_GBK"/>
          <w:bCs/>
          <w:sz w:val="32"/>
          <w:szCs w:val="32"/>
          <w:u w:val="none"/>
        </w:rPr>
      </w:pPr>
    </w:p>
    <w:p>
      <w:pPr>
        <w:spacing w:line="360" w:lineRule="auto"/>
        <w:ind w:firstLine="640" w:firstLineChars="200"/>
        <w:jc w:val="center"/>
        <w:rPr>
          <w:rFonts w:eastAsia="方正仿宋_GBK"/>
          <w:b/>
          <w:sz w:val="32"/>
          <w:u w:val="none"/>
        </w:rPr>
      </w:pPr>
      <w:r>
        <w:rPr>
          <w:rFonts w:hint="eastAsia" w:eastAsia="方正仿宋_GBK"/>
          <w:b/>
          <w:sz w:val="32"/>
          <w:u w:val="none"/>
        </w:rPr>
        <w:t>郑州市城乡建设局制</w:t>
      </w:r>
    </w:p>
    <w:p>
      <w:pPr>
        <w:widowControl/>
        <w:jc w:val="left"/>
        <w:rPr>
          <w:rFonts w:eastAsia="方正仿宋_GBK"/>
          <w:b/>
          <w:sz w:val="32"/>
          <w:u w:val="none"/>
        </w:rPr>
      </w:pPr>
      <w:r>
        <w:rPr>
          <w:rFonts w:eastAsia="方正仿宋_GBK"/>
          <w:b/>
          <w:sz w:val="32"/>
          <w:u w:val="none"/>
        </w:rPr>
        <w:br w:type="page"/>
      </w:r>
    </w:p>
    <w:p>
      <w:pPr>
        <w:spacing w:line="440" w:lineRule="atLeast"/>
        <w:jc w:val="center"/>
        <w:rPr>
          <w:rFonts w:ascii="方正小标宋简体" w:hAnsi="Times New Roman" w:eastAsia="方正小标宋简体"/>
          <w:bCs/>
          <w:sz w:val="44"/>
          <w:szCs w:val="20"/>
          <w:u w:val="none"/>
        </w:rPr>
      </w:pPr>
      <w:r>
        <w:rPr>
          <w:rFonts w:hint="eastAsia" w:ascii="方正小标宋简体" w:hAnsi="黑体" w:eastAsia="方正小标宋简体"/>
          <w:bCs/>
          <w:sz w:val="44"/>
          <w:szCs w:val="20"/>
          <w:u w:val="none"/>
        </w:rPr>
        <w:t>填写说明</w:t>
      </w:r>
    </w:p>
    <w:p>
      <w:pPr>
        <w:spacing w:line="440" w:lineRule="atLeast"/>
        <w:jc w:val="center"/>
        <w:rPr>
          <w:rFonts w:ascii="Times New Roman" w:hAnsi="Times New Roman" w:eastAsia="黑体"/>
          <w:bCs/>
          <w:sz w:val="44"/>
          <w:szCs w:val="20"/>
          <w:u w:val="none"/>
        </w:rPr>
      </w:pPr>
    </w:p>
    <w:p>
      <w:pPr>
        <w:snapToGrid w:val="0"/>
        <w:spacing w:line="48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1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．申报表一律采用小四号仿宋字体填写，以</w:t>
      </w:r>
      <w:r>
        <w:rPr>
          <w:rFonts w:ascii="Times New Roman" w:hAnsi="Times New Roman" w:eastAsia="仿宋_GB2312"/>
          <w:sz w:val="32"/>
          <w:szCs w:val="32"/>
          <w:u w:val="none"/>
        </w:rPr>
        <w:t>A4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纸打印，一式四份。</w:t>
      </w:r>
    </w:p>
    <w:p>
      <w:pPr>
        <w:snapToGrid w:val="0"/>
        <w:spacing w:line="48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2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．申报表封面的</w:t>
      </w:r>
      <w:r>
        <w:rPr>
          <w:rFonts w:ascii="Times New Roman" w:hAnsi="Times New Roman" w:eastAsia="仿宋_GB2312"/>
          <w:sz w:val="32"/>
          <w:szCs w:val="32"/>
          <w:u w:val="none"/>
        </w:rPr>
        <w:t>“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项目名称</w:t>
      </w:r>
      <w:r>
        <w:rPr>
          <w:rFonts w:ascii="Times New Roman" w:hAnsi="Times New Roman" w:eastAsia="仿宋_GB2312"/>
          <w:sz w:val="32"/>
          <w:szCs w:val="32"/>
          <w:u w:val="none"/>
        </w:rPr>
        <w:t>”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与施工许可证的</w:t>
      </w:r>
      <w:r>
        <w:rPr>
          <w:rFonts w:ascii="Times New Roman" w:hAnsi="Times New Roman" w:eastAsia="仿宋_GB2312"/>
          <w:sz w:val="32"/>
          <w:szCs w:val="32"/>
          <w:u w:val="none"/>
        </w:rPr>
        <w:t>“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工程名称</w:t>
      </w:r>
      <w:r>
        <w:rPr>
          <w:rFonts w:ascii="Times New Roman" w:hAnsi="Times New Roman" w:eastAsia="仿宋_GB2312"/>
          <w:sz w:val="32"/>
          <w:szCs w:val="32"/>
          <w:u w:val="none"/>
        </w:rPr>
        <w:t>”</w:t>
      </w:r>
      <w:r>
        <w:rPr>
          <w:rFonts w:hint="eastAsia" w:ascii="Times New Roman" w:hAnsi="仿宋_GB2312" w:eastAsia="仿宋_GB2312"/>
          <w:sz w:val="32"/>
          <w:szCs w:val="32"/>
          <w:u w:val="none"/>
        </w:rPr>
        <w:t>应一致。</w:t>
      </w:r>
    </w:p>
    <w:p>
      <w:pPr>
        <w:snapToGrid w:val="0"/>
        <w:spacing w:line="48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3</w:t>
      </w:r>
      <w:r>
        <w:rPr>
          <w:rFonts w:ascii="Times New Roman" w:hAnsi="Times New Roman" w:eastAsia="仿宋_GB2312"/>
          <w:sz w:val="32"/>
          <w:szCs w:val="32"/>
          <w:u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 xml:space="preserve"> 请严格按照本说明的要求如实填写申报书，并提供真实、完整的申报材料。如有虚假，一经查实，将取消申报资格。</w:t>
      </w:r>
    </w:p>
    <w:p>
      <w:pPr>
        <w:spacing w:line="360" w:lineRule="auto"/>
        <w:ind w:firstLine="640" w:firstLineChars="200"/>
        <w:jc w:val="center"/>
        <w:rPr>
          <w:rFonts w:eastAsia="方正仿宋_GBK"/>
          <w:b/>
          <w:sz w:val="32"/>
          <w:u w:val="none"/>
        </w:rPr>
      </w:pPr>
    </w:p>
    <w:p>
      <w:pPr>
        <w:widowControl/>
        <w:jc w:val="left"/>
        <w:rPr>
          <w:rFonts w:eastAsia="方正仿宋_GBK"/>
          <w:b/>
          <w:sz w:val="32"/>
          <w:u w:val="none"/>
        </w:rPr>
      </w:pPr>
      <w:r>
        <w:rPr>
          <w:rFonts w:eastAsia="方正仿宋_GBK"/>
          <w:b/>
          <w:sz w:val="32"/>
          <w:u w:val="none"/>
        </w:rPr>
        <w:br w:type="page"/>
      </w:r>
    </w:p>
    <w:tbl>
      <w:tblPr>
        <w:tblStyle w:val="5"/>
        <w:tblW w:w="10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01"/>
        <w:gridCol w:w="709"/>
        <w:gridCol w:w="850"/>
        <w:gridCol w:w="993"/>
        <w:gridCol w:w="1275"/>
        <w:gridCol w:w="1418"/>
        <w:gridCol w:w="188"/>
        <w:gridCol w:w="1229"/>
        <w:gridCol w:w="121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30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建筑类型</w:t>
            </w:r>
          </w:p>
        </w:tc>
        <w:tc>
          <w:tcPr>
            <w:tcW w:w="8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u w:val="none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居住建筑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u w:val="none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公共建筑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u w:val="none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其他（选项打</w:t>
            </w:r>
            <w:r>
              <w:rPr>
                <w:rFonts w:hint="eastAsia" w:ascii="MS Mincho" w:hAnsi="MS Mincho" w:eastAsia="MS Mincho" w:cs="MS Mincho"/>
                <w:sz w:val="24"/>
                <w:szCs w:val="20"/>
                <w:u w:val="none"/>
              </w:rPr>
              <w:t>☑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项目名称</w:t>
            </w:r>
          </w:p>
        </w:tc>
        <w:tc>
          <w:tcPr>
            <w:tcW w:w="8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项目所在地</w:t>
            </w:r>
          </w:p>
        </w:tc>
        <w:tc>
          <w:tcPr>
            <w:tcW w:w="8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实施装配式建造情况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装配式建筑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栋号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结构类型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建筑面积（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</w:rPr>
              <w:t>m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主体结构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</w:rPr>
              <w:t>Q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  <w:vertAlign w:val="subscript"/>
              </w:rPr>
              <w:t>1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得分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围护墙和内隔墙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</w:rPr>
              <w:t>Q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  <w:vertAlign w:val="subscript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装修与设备管线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</w:rPr>
              <w:t>Q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u w:val="none"/>
              </w:rPr>
              <w:t>提高与创新加分项Q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  <w:vertAlign w:val="subscript"/>
              </w:rPr>
              <w:t>4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得分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单体建筑装配率（</w:t>
            </w:r>
            <w:r>
              <w:rPr>
                <w:rFonts w:ascii="Times New Roman" w:hAnsi="Times New Roman" w:eastAsia="仿宋_GB2312"/>
                <w:sz w:val="18"/>
                <w:szCs w:val="18"/>
                <w:u w:val="none"/>
              </w:rPr>
              <w:t>%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申请评价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u w:val="none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53" w:firstLineChars="141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建设单位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代建单位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设计单位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深化设计单位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施工单位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监理单位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部品部件生产单位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传真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邮编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eastAsia="方正仿宋_GBK"/>
          <w:b/>
          <w:sz w:val="32"/>
          <w:u w:val="none"/>
        </w:rPr>
      </w:pPr>
    </w:p>
    <w:p>
      <w:pPr>
        <w:widowControl/>
        <w:jc w:val="left"/>
        <w:rPr>
          <w:rFonts w:eastAsia="方正仿宋_GBK"/>
          <w:b/>
          <w:sz w:val="32"/>
          <w:u w:val="none"/>
        </w:rPr>
      </w:pPr>
      <w:r>
        <w:rPr>
          <w:rFonts w:eastAsia="方正仿宋_GBK"/>
          <w:b/>
          <w:sz w:val="32"/>
          <w:u w:val="none"/>
        </w:rPr>
        <w:br w:type="page"/>
      </w:r>
    </w:p>
    <w:tbl>
      <w:tblPr>
        <w:tblStyle w:val="5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59"/>
        <w:gridCol w:w="3339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30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二、进度安排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阶段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起止时间</w:t>
            </w: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0"/>
                <w:u w:val="none"/>
              </w:rPr>
              <w:t>安排内容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设计阶段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建设准备阶段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建设实施阶段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装配阶段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u w:val="none"/>
              </w:rPr>
              <w:t>全装修阶段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三、单位工程概况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eastAsia="方正仿宋_GBK"/>
          <w:b/>
          <w:sz w:val="32"/>
          <w:u w:val="none"/>
        </w:rPr>
      </w:pPr>
      <w:r>
        <w:rPr>
          <w:rFonts w:eastAsia="方正仿宋_GBK"/>
          <w:b/>
          <w:sz w:val="32"/>
          <w:u w:val="none"/>
        </w:rPr>
        <w:br w:type="page"/>
      </w: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Cs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四、评价内容简介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．主体结构应用情况</w:t>
            </w:r>
          </w:p>
          <w:p>
            <w:pPr>
              <w:adjustRightInd w:val="0"/>
              <w:snapToGrid w:val="0"/>
              <w:ind w:firstLine="240" w:firstLineChars="100"/>
              <w:rPr>
                <w:rFonts w:hAnsi="Times New Roman"/>
                <w:sz w:val="24"/>
                <w:szCs w:val="20"/>
                <w:u w:val="none"/>
              </w:rPr>
            </w:pPr>
            <w:r>
              <w:rPr>
                <w:rFonts w:hint="eastAsia"/>
                <w:sz w:val="24"/>
                <w:szCs w:val="20"/>
                <w:u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1"/>
                <w:u w:val="none"/>
              </w:rPr>
              <w:t>柱、支撑、承重墙、延性墙板等竖向部件以及梁、板、楼梯、阳台、空调板等水平部件应用预制构件或采用高精度模板技术应用情况</w:t>
            </w:r>
            <w:r>
              <w:rPr>
                <w:rFonts w:hint="eastAsia"/>
                <w:sz w:val="24"/>
                <w:szCs w:val="20"/>
                <w:u w:val="none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．围护墙和内隔墙应用情况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方正仿宋_GBK" w:hAnsi="方正仿宋_GBK" w:eastAsia="方正仿宋_GBK" w:cs="方正仿宋_GBK"/>
                <w:sz w:val="24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1"/>
                <w:u w:val="none"/>
              </w:rPr>
              <w:t>（非承重围护墙非砌筑，围护墙与保温、隔热、装饰一体化，围护墙与保温、隔热一体化，内隔墙非砌筑，内隔墙与管线、装修一体化，内隔墙与管线一体化等技术应用情况）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．装修和设备管线应用情况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方正仿宋_GBK" w:hAnsi="方正仿宋_GBK" w:eastAsia="方正仿宋_GBK" w:cs="方正仿宋_GBK"/>
                <w:sz w:val="24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1"/>
                <w:u w:val="none"/>
              </w:rPr>
              <w:t>（全装修、干式工法楼地面、集成厨房、集成卫生间、管线分离等技术应用情况）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．提高与创新加分项应用情况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方正仿宋_GBK" w:hAnsi="方正仿宋_GBK" w:eastAsia="方正仿宋_GBK" w:cs="方正仿宋_GBK"/>
                <w:sz w:val="24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1"/>
                <w:u w:val="none"/>
              </w:rPr>
              <w:t>（BIM技术、承包模式、技术创新、超低能耗、绿色施工等技术应用情况）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Ansi="Times New Roman"/>
                <w:sz w:val="24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五、申报单位概况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（包括人员组成、技术力量、设备条件、固定资产、年产值、负债以及对装配式建筑项目实施的贡献、承担的工作内容等。多个单位联合申报的，应分别介绍。）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微软雅黑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六、项目主要参加人员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（包括建设、代建、工程总承包、设计、主要构件生产、施工、监理、咨询单位技术负责人）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职称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七、项目综合效益分析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（包括项目推广价值等）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ind w:firstLine="6840" w:firstLineChars="2850"/>
              <w:rPr>
                <w:rFonts w:ascii="仿宋_GB2312" w:hAnsi="Times New Roman" w:eastAsia="仿宋_GB2312"/>
                <w:sz w:val="24"/>
                <w:szCs w:val="20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（盖章）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  <w:u w:val="none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年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月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九、区县(市)建设局意见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wordWrap/>
              <w:spacing w:line="560" w:lineRule="exact"/>
              <w:ind w:right="360"/>
              <w:jc w:val="righ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年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月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十、专家组意见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结论：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u w:val="none"/>
              </w:rPr>
              <w:t>签字：</w:t>
            </w: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spacing w:line="560" w:lineRule="exact"/>
              <w:rPr>
                <w:rFonts w:ascii="Times New Roman" w:hAnsi="仿宋_GB2312" w:eastAsia="仿宋_GB2312"/>
                <w:sz w:val="24"/>
                <w:szCs w:val="24"/>
                <w:u w:val="none"/>
              </w:rPr>
            </w:pPr>
          </w:p>
          <w:p>
            <w:pPr>
              <w:ind w:firstLine="7200" w:firstLineChars="3000"/>
              <w:rPr>
                <w:rFonts w:ascii="仿宋_GB2312" w:hAnsi="Times New Roman" w:eastAsia="仿宋_GB2312"/>
                <w:sz w:val="24"/>
                <w:szCs w:val="20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（盖章）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  <w:u w:val="none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年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月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u w:val="none"/>
              </w:rPr>
              <w:t>十一、郑州市城乡建设主管部门意见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20"/>
                <w:u w:val="none"/>
              </w:rPr>
            </w:pPr>
          </w:p>
          <w:p>
            <w:pPr>
              <w:ind w:firstLine="7200" w:firstLineChars="3000"/>
              <w:rPr>
                <w:rFonts w:ascii="仿宋_GB2312" w:hAnsi="Times New Roman" w:eastAsia="仿宋_GB2312"/>
                <w:sz w:val="24"/>
                <w:szCs w:val="20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（盖章）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  <w:u w:val="none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仿宋_GB2312"/>
                <w:sz w:val="30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年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月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0"/>
                <w:u w:val="none"/>
              </w:rPr>
              <w:t>日</w:t>
            </w:r>
          </w:p>
        </w:tc>
      </w:tr>
    </w:tbl>
    <w:p>
      <w:pPr>
        <w:adjustRightInd w:val="0"/>
        <w:snapToGrid w:val="0"/>
        <w:spacing w:line="500" w:lineRule="atLeast"/>
        <w:rPr>
          <w:rFonts w:eastAsia="方正仿宋_GBK"/>
          <w:sz w:val="32"/>
          <w:szCs w:val="32"/>
          <w:u w:val="none"/>
        </w:rPr>
      </w:pPr>
    </w:p>
    <w:p>
      <w:pPr>
        <w:widowControl/>
        <w:jc w:val="left"/>
        <w:rPr>
          <w:rFonts w:eastAsia="方正仿宋_GBK"/>
          <w:sz w:val="32"/>
          <w:szCs w:val="32"/>
          <w:u w:val="none"/>
        </w:rPr>
      </w:pPr>
      <w:r>
        <w:rPr>
          <w:rFonts w:eastAsia="方正仿宋_GBK"/>
          <w:sz w:val="32"/>
          <w:szCs w:val="32"/>
          <w:u w:val="none"/>
        </w:rPr>
        <w:br w:type="page"/>
      </w:r>
    </w:p>
    <w:p>
      <w:pPr>
        <w:adjustRightInd w:val="0"/>
        <w:snapToGrid w:val="0"/>
        <w:spacing w:line="500" w:lineRule="atLeast"/>
        <w:rPr>
          <w:rFonts w:eastAsia="方正仿宋_GBK"/>
          <w:sz w:val="32"/>
          <w:szCs w:val="32"/>
          <w:u w:val="none"/>
        </w:rPr>
      </w:pPr>
      <w:r>
        <w:rPr>
          <w:rFonts w:hint="eastAsia" w:eastAsia="方正仿宋_GBK"/>
          <w:sz w:val="32"/>
          <w:szCs w:val="32"/>
          <w:u w:val="none"/>
        </w:rPr>
        <w:t>附件2：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u w:val="none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hint="eastAsia" w:ascii="方正小标宋_GBK" w:eastAsia="方正小标宋_GBK"/>
          <w:sz w:val="44"/>
          <w:szCs w:val="44"/>
          <w:u w:val="none"/>
        </w:rPr>
        <w:t xml:space="preserve">      （装配式建筑栋号）预制部品部件装配量统计表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663"/>
        <w:gridCol w:w="1892"/>
        <w:gridCol w:w="1216"/>
        <w:gridCol w:w="148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名称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预制部品部件应用部位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预制部品部件应用楼层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总量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预制部品部件装配量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预制部品部件应用比例（%）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主体结构竖向构件体积（m</w:t>
            </w:r>
            <w:r>
              <w:rPr>
                <w:rFonts w:hint="eastAsia"/>
                <w:sz w:val="24"/>
                <w:szCs w:val="24"/>
                <w:u w:val="none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  <w:u w:val="none"/>
              </w:rPr>
              <w:t>）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合计（m</w:t>
            </w:r>
            <w:r>
              <w:rPr>
                <w:rFonts w:hint="eastAsia"/>
                <w:sz w:val="24"/>
                <w:szCs w:val="24"/>
                <w:u w:val="none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  <w:u w:val="none"/>
              </w:rPr>
              <w:t>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主体结构水平构件投影面积（㎡）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合计（㎡）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围护墙与内隔墙表面积（㎡）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全装修面积（㎡）和管线分离长度（m）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eastAsia="方正仿宋_GBK"/>
          <w:sz w:val="32"/>
          <w:szCs w:val="32"/>
          <w:u w:val="none"/>
        </w:rPr>
      </w:pPr>
    </w:p>
    <w:sectPr>
      <w:pgSz w:w="11906" w:h="16838"/>
      <w:pgMar w:top="1418" w:right="1418" w:bottom="1418" w:left="1418" w:header="851" w:footer="851" w:gutter="0"/>
      <w:cols w:space="720" w:num="1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A5E"/>
    <w:rsid w:val="00005842"/>
    <w:rsid w:val="00007580"/>
    <w:rsid w:val="00007A9D"/>
    <w:rsid w:val="0001749C"/>
    <w:rsid w:val="0002000F"/>
    <w:rsid w:val="00020B1E"/>
    <w:rsid w:val="000246F2"/>
    <w:rsid w:val="00024FEA"/>
    <w:rsid w:val="00025398"/>
    <w:rsid w:val="000268AA"/>
    <w:rsid w:val="00026AD0"/>
    <w:rsid w:val="00027771"/>
    <w:rsid w:val="00030483"/>
    <w:rsid w:val="00032A71"/>
    <w:rsid w:val="00035C69"/>
    <w:rsid w:val="00037A59"/>
    <w:rsid w:val="00037DCF"/>
    <w:rsid w:val="00041748"/>
    <w:rsid w:val="00041B26"/>
    <w:rsid w:val="00046374"/>
    <w:rsid w:val="00046FD1"/>
    <w:rsid w:val="000501BA"/>
    <w:rsid w:val="00052E02"/>
    <w:rsid w:val="00055403"/>
    <w:rsid w:val="00057768"/>
    <w:rsid w:val="00057B68"/>
    <w:rsid w:val="00057BE8"/>
    <w:rsid w:val="000614A5"/>
    <w:rsid w:val="00062EA7"/>
    <w:rsid w:val="00064E72"/>
    <w:rsid w:val="000707B3"/>
    <w:rsid w:val="00070AA1"/>
    <w:rsid w:val="000778E1"/>
    <w:rsid w:val="000868FB"/>
    <w:rsid w:val="00090969"/>
    <w:rsid w:val="000911B7"/>
    <w:rsid w:val="0009443B"/>
    <w:rsid w:val="000964C2"/>
    <w:rsid w:val="000A01E3"/>
    <w:rsid w:val="000A6788"/>
    <w:rsid w:val="000B08A8"/>
    <w:rsid w:val="000B0DF3"/>
    <w:rsid w:val="000B59BB"/>
    <w:rsid w:val="000B5CF5"/>
    <w:rsid w:val="000D3E1C"/>
    <w:rsid w:val="000D516A"/>
    <w:rsid w:val="000D6380"/>
    <w:rsid w:val="000D7C05"/>
    <w:rsid w:val="000E68EA"/>
    <w:rsid w:val="000E6DF0"/>
    <w:rsid w:val="00101233"/>
    <w:rsid w:val="00103096"/>
    <w:rsid w:val="0010701D"/>
    <w:rsid w:val="0011229C"/>
    <w:rsid w:val="00114D3E"/>
    <w:rsid w:val="001233B2"/>
    <w:rsid w:val="001245AD"/>
    <w:rsid w:val="0012460B"/>
    <w:rsid w:val="00124B52"/>
    <w:rsid w:val="001254D7"/>
    <w:rsid w:val="00130233"/>
    <w:rsid w:val="00141140"/>
    <w:rsid w:val="00143675"/>
    <w:rsid w:val="001531C7"/>
    <w:rsid w:val="00160816"/>
    <w:rsid w:val="001620F4"/>
    <w:rsid w:val="00162536"/>
    <w:rsid w:val="001630B0"/>
    <w:rsid w:val="00163B87"/>
    <w:rsid w:val="001660D6"/>
    <w:rsid w:val="00170634"/>
    <w:rsid w:val="00170717"/>
    <w:rsid w:val="00170B93"/>
    <w:rsid w:val="00171C4C"/>
    <w:rsid w:val="00173E26"/>
    <w:rsid w:val="00174230"/>
    <w:rsid w:val="0018058E"/>
    <w:rsid w:val="00183073"/>
    <w:rsid w:val="0019682F"/>
    <w:rsid w:val="001A7A9C"/>
    <w:rsid w:val="001C38C1"/>
    <w:rsid w:val="001D0A40"/>
    <w:rsid w:val="001D489D"/>
    <w:rsid w:val="001E0E9E"/>
    <w:rsid w:val="001E14E1"/>
    <w:rsid w:val="001E2F65"/>
    <w:rsid w:val="001E30E8"/>
    <w:rsid w:val="001F3B14"/>
    <w:rsid w:val="001F3EA1"/>
    <w:rsid w:val="00202620"/>
    <w:rsid w:val="00202FDB"/>
    <w:rsid w:val="00203E1F"/>
    <w:rsid w:val="00204E17"/>
    <w:rsid w:val="002073C0"/>
    <w:rsid w:val="002115D7"/>
    <w:rsid w:val="002131DC"/>
    <w:rsid w:val="00215C67"/>
    <w:rsid w:val="0022168C"/>
    <w:rsid w:val="0022266F"/>
    <w:rsid w:val="00223D6A"/>
    <w:rsid w:val="00226704"/>
    <w:rsid w:val="002314BC"/>
    <w:rsid w:val="00235DBE"/>
    <w:rsid w:val="0023675F"/>
    <w:rsid w:val="00237AAE"/>
    <w:rsid w:val="002463D0"/>
    <w:rsid w:val="00247B18"/>
    <w:rsid w:val="00257281"/>
    <w:rsid w:val="002623A4"/>
    <w:rsid w:val="00262405"/>
    <w:rsid w:val="0026422E"/>
    <w:rsid w:val="00265188"/>
    <w:rsid w:val="002651AA"/>
    <w:rsid w:val="00266E1D"/>
    <w:rsid w:val="0027642A"/>
    <w:rsid w:val="002766A4"/>
    <w:rsid w:val="00286440"/>
    <w:rsid w:val="002877AC"/>
    <w:rsid w:val="0029108F"/>
    <w:rsid w:val="002959DC"/>
    <w:rsid w:val="00296F73"/>
    <w:rsid w:val="00297186"/>
    <w:rsid w:val="00297747"/>
    <w:rsid w:val="002A2446"/>
    <w:rsid w:val="002A4C7F"/>
    <w:rsid w:val="002A66FB"/>
    <w:rsid w:val="002B04D4"/>
    <w:rsid w:val="002B2193"/>
    <w:rsid w:val="002B2C47"/>
    <w:rsid w:val="002B345D"/>
    <w:rsid w:val="002B4241"/>
    <w:rsid w:val="002B47C6"/>
    <w:rsid w:val="002C20A0"/>
    <w:rsid w:val="002C4A39"/>
    <w:rsid w:val="002C71A5"/>
    <w:rsid w:val="002C74B8"/>
    <w:rsid w:val="002D369D"/>
    <w:rsid w:val="002D3C7F"/>
    <w:rsid w:val="002D6773"/>
    <w:rsid w:val="002E0C0D"/>
    <w:rsid w:val="002E62AF"/>
    <w:rsid w:val="0030168A"/>
    <w:rsid w:val="003027D2"/>
    <w:rsid w:val="003027ED"/>
    <w:rsid w:val="00303DF2"/>
    <w:rsid w:val="0030486F"/>
    <w:rsid w:val="00305BAE"/>
    <w:rsid w:val="00307A75"/>
    <w:rsid w:val="00311D5E"/>
    <w:rsid w:val="003126DA"/>
    <w:rsid w:val="00312B1A"/>
    <w:rsid w:val="00312B80"/>
    <w:rsid w:val="003161DE"/>
    <w:rsid w:val="003274ED"/>
    <w:rsid w:val="00327A42"/>
    <w:rsid w:val="00330F6E"/>
    <w:rsid w:val="00330FB8"/>
    <w:rsid w:val="0033150A"/>
    <w:rsid w:val="003348FA"/>
    <w:rsid w:val="00334CDE"/>
    <w:rsid w:val="003359C3"/>
    <w:rsid w:val="00335ABE"/>
    <w:rsid w:val="003379F4"/>
    <w:rsid w:val="00345BC0"/>
    <w:rsid w:val="003461C0"/>
    <w:rsid w:val="00350D9A"/>
    <w:rsid w:val="003534C6"/>
    <w:rsid w:val="00355567"/>
    <w:rsid w:val="003567A2"/>
    <w:rsid w:val="00362073"/>
    <w:rsid w:val="00362CA1"/>
    <w:rsid w:val="00363CB6"/>
    <w:rsid w:val="00364609"/>
    <w:rsid w:val="0036674A"/>
    <w:rsid w:val="00370891"/>
    <w:rsid w:val="00370D34"/>
    <w:rsid w:val="003736E4"/>
    <w:rsid w:val="0037402B"/>
    <w:rsid w:val="003762A9"/>
    <w:rsid w:val="00376DC8"/>
    <w:rsid w:val="003801A3"/>
    <w:rsid w:val="00381C30"/>
    <w:rsid w:val="00382530"/>
    <w:rsid w:val="0038574D"/>
    <w:rsid w:val="003931AD"/>
    <w:rsid w:val="00395957"/>
    <w:rsid w:val="003960D7"/>
    <w:rsid w:val="003A045B"/>
    <w:rsid w:val="003A0C4A"/>
    <w:rsid w:val="003A2BC8"/>
    <w:rsid w:val="003A2D24"/>
    <w:rsid w:val="003A5967"/>
    <w:rsid w:val="003A70C4"/>
    <w:rsid w:val="003B043F"/>
    <w:rsid w:val="003B2510"/>
    <w:rsid w:val="003B4A2A"/>
    <w:rsid w:val="003C2498"/>
    <w:rsid w:val="003C6D45"/>
    <w:rsid w:val="003D3F6B"/>
    <w:rsid w:val="003D48C4"/>
    <w:rsid w:val="003D64F4"/>
    <w:rsid w:val="003D71EF"/>
    <w:rsid w:val="003D727C"/>
    <w:rsid w:val="003E3954"/>
    <w:rsid w:val="003E5BF6"/>
    <w:rsid w:val="003E6275"/>
    <w:rsid w:val="003E6688"/>
    <w:rsid w:val="003F0FB3"/>
    <w:rsid w:val="003F7843"/>
    <w:rsid w:val="004007B6"/>
    <w:rsid w:val="00410EF1"/>
    <w:rsid w:val="00412AFE"/>
    <w:rsid w:val="00415569"/>
    <w:rsid w:val="00417925"/>
    <w:rsid w:val="00422AE5"/>
    <w:rsid w:val="0043153B"/>
    <w:rsid w:val="00432B69"/>
    <w:rsid w:val="004401CD"/>
    <w:rsid w:val="00445298"/>
    <w:rsid w:val="00447834"/>
    <w:rsid w:val="00450A14"/>
    <w:rsid w:val="00451CD7"/>
    <w:rsid w:val="00452D8D"/>
    <w:rsid w:val="00456768"/>
    <w:rsid w:val="00456B20"/>
    <w:rsid w:val="00477E5F"/>
    <w:rsid w:val="004821A6"/>
    <w:rsid w:val="00484A09"/>
    <w:rsid w:val="004854FB"/>
    <w:rsid w:val="0048592A"/>
    <w:rsid w:val="004875C4"/>
    <w:rsid w:val="00491CD0"/>
    <w:rsid w:val="004952A4"/>
    <w:rsid w:val="004A070E"/>
    <w:rsid w:val="004A7254"/>
    <w:rsid w:val="004B47A2"/>
    <w:rsid w:val="004C1E47"/>
    <w:rsid w:val="004C325B"/>
    <w:rsid w:val="004C5EFA"/>
    <w:rsid w:val="004C7715"/>
    <w:rsid w:val="004D3C14"/>
    <w:rsid w:val="004D63C1"/>
    <w:rsid w:val="004D7498"/>
    <w:rsid w:val="004E2486"/>
    <w:rsid w:val="004E4150"/>
    <w:rsid w:val="004E6A20"/>
    <w:rsid w:val="004E74A5"/>
    <w:rsid w:val="004F2BFC"/>
    <w:rsid w:val="004F3C55"/>
    <w:rsid w:val="005120B1"/>
    <w:rsid w:val="005170A5"/>
    <w:rsid w:val="00517430"/>
    <w:rsid w:val="00520CF4"/>
    <w:rsid w:val="005254C3"/>
    <w:rsid w:val="005266DF"/>
    <w:rsid w:val="00530716"/>
    <w:rsid w:val="00531298"/>
    <w:rsid w:val="00534B75"/>
    <w:rsid w:val="00537BA0"/>
    <w:rsid w:val="00543207"/>
    <w:rsid w:val="005507E9"/>
    <w:rsid w:val="00557C83"/>
    <w:rsid w:val="00560C92"/>
    <w:rsid w:val="00560F2B"/>
    <w:rsid w:val="005727E1"/>
    <w:rsid w:val="00573A8A"/>
    <w:rsid w:val="00581082"/>
    <w:rsid w:val="00581485"/>
    <w:rsid w:val="00584B4A"/>
    <w:rsid w:val="00590F57"/>
    <w:rsid w:val="0059491D"/>
    <w:rsid w:val="005955FF"/>
    <w:rsid w:val="005968B0"/>
    <w:rsid w:val="005B2552"/>
    <w:rsid w:val="005B307E"/>
    <w:rsid w:val="005B36DB"/>
    <w:rsid w:val="005B769F"/>
    <w:rsid w:val="005D094A"/>
    <w:rsid w:val="005D1731"/>
    <w:rsid w:val="005D1E74"/>
    <w:rsid w:val="005D2C50"/>
    <w:rsid w:val="005D3C62"/>
    <w:rsid w:val="005D4D6E"/>
    <w:rsid w:val="005D77ED"/>
    <w:rsid w:val="005E0A3B"/>
    <w:rsid w:val="005E2792"/>
    <w:rsid w:val="005E2A39"/>
    <w:rsid w:val="005E3978"/>
    <w:rsid w:val="005E3DA0"/>
    <w:rsid w:val="005E4098"/>
    <w:rsid w:val="005F2681"/>
    <w:rsid w:val="005F3A87"/>
    <w:rsid w:val="005F6E08"/>
    <w:rsid w:val="006031ED"/>
    <w:rsid w:val="00604F1B"/>
    <w:rsid w:val="00605423"/>
    <w:rsid w:val="0060714E"/>
    <w:rsid w:val="0061519E"/>
    <w:rsid w:val="0061583F"/>
    <w:rsid w:val="00616D7B"/>
    <w:rsid w:val="00616F25"/>
    <w:rsid w:val="00617578"/>
    <w:rsid w:val="006250D1"/>
    <w:rsid w:val="006303D6"/>
    <w:rsid w:val="0063107D"/>
    <w:rsid w:val="00632FC5"/>
    <w:rsid w:val="00640673"/>
    <w:rsid w:val="00640F01"/>
    <w:rsid w:val="00641D0C"/>
    <w:rsid w:val="0064546C"/>
    <w:rsid w:val="0065017D"/>
    <w:rsid w:val="006505AA"/>
    <w:rsid w:val="006512E0"/>
    <w:rsid w:val="00655134"/>
    <w:rsid w:val="006614DA"/>
    <w:rsid w:val="00670607"/>
    <w:rsid w:val="00671172"/>
    <w:rsid w:val="00674928"/>
    <w:rsid w:val="00675CCB"/>
    <w:rsid w:val="00676106"/>
    <w:rsid w:val="00683EA1"/>
    <w:rsid w:val="006923F5"/>
    <w:rsid w:val="00693381"/>
    <w:rsid w:val="006A141F"/>
    <w:rsid w:val="006A2DE4"/>
    <w:rsid w:val="006A7FB7"/>
    <w:rsid w:val="006C050E"/>
    <w:rsid w:val="006C0ECF"/>
    <w:rsid w:val="006C4D8E"/>
    <w:rsid w:val="006C56C8"/>
    <w:rsid w:val="006C5DA5"/>
    <w:rsid w:val="006E6CC5"/>
    <w:rsid w:val="006F081B"/>
    <w:rsid w:val="006F3BC2"/>
    <w:rsid w:val="00702EFE"/>
    <w:rsid w:val="00710859"/>
    <w:rsid w:val="0071495E"/>
    <w:rsid w:val="007259FC"/>
    <w:rsid w:val="007267CF"/>
    <w:rsid w:val="007271AF"/>
    <w:rsid w:val="007340EA"/>
    <w:rsid w:val="00734FD5"/>
    <w:rsid w:val="00736DB3"/>
    <w:rsid w:val="00736F3A"/>
    <w:rsid w:val="007415EC"/>
    <w:rsid w:val="00752907"/>
    <w:rsid w:val="0075338A"/>
    <w:rsid w:val="00757D91"/>
    <w:rsid w:val="00761C17"/>
    <w:rsid w:val="007738E9"/>
    <w:rsid w:val="00774FBF"/>
    <w:rsid w:val="00777456"/>
    <w:rsid w:val="00783D8E"/>
    <w:rsid w:val="00786F0B"/>
    <w:rsid w:val="00792C2D"/>
    <w:rsid w:val="007944F4"/>
    <w:rsid w:val="007A0426"/>
    <w:rsid w:val="007A13CC"/>
    <w:rsid w:val="007A2FE5"/>
    <w:rsid w:val="007B0DFF"/>
    <w:rsid w:val="007B1038"/>
    <w:rsid w:val="007B45B1"/>
    <w:rsid w:val="007B62E5"/>
    <w:rsid w:val="007B707B"/>
    <w:rsid w:val="007D3B7D"/>
    <w:rsid w:val="007E00BE"/>
    <w:rsid w:val="007E598D"/>
    <w:rsid w:val="007F019A"/>
    <w:rsid w:val="007F20D4"/>
    <w:rsid w:val="007F2AA5"/>
    <w:rsid w:val="00805E79"/>
    <w:rsid w:val="00814301"/>
    <w:rsid w:val="008169DF"/>
    <w:rsid w:val="008203BA"/>
    <w:rsid w:val="00820843"/>
    <w:rsid w:val="008304E3"/>
    <w:rsid w:val="00830F06"/>
    <w:rsid w:val="00831071"/>
    <w:rsid w:val="008325A9"/>
    <w:rsid w:val="0083436E"/>
    <w:rsid w:val="00834589"/>
    <w:rsid w:val="00837D56"/>
    <w:rsid w:val="008414CE"/>
    <w:rsid w:val="00843261"/>
    <w:rsid w:val="008438BE"/>
    <w:rsid w:val="008500AF"/>
    <w:rsid w:val="00860165"/>
    <w:rsid w:val="00860DF0"/>
    <w:rsid w:val="00862D83"/>
    <w:rsid w:val="00871CDB"/>
    <w:rsid w:val="00872060"/>
    <w:rsid w:val="00873847"/>
    <w:rsid w:val="00873CC3"/>
    <w:rsid w:val="00873DFD"/>
    <w:rsid w:val="0087581E"/>
    <w:rsid w:val="00875B05"/>
    <w:rsid w:val="008811FC"/>
    <w:rsid w:val="0088735C"/>
    <w:rsid w:val="008873DF"/>
    <w:rsid w:val="00891ED8"/>
    <w:rsid w:val="00893A92"/>
    <w:rsid w:val="00894E0B"/>
    <w:rsid w:val="008A2401"/>
    <w:rsid w:val="008A33C7"/>
    <w:rsid w:val="008A6C9A"/>
    <w:rsid w:val="008B1C56"/>
    <w:rsid w:val="008B1CB2"/>
    <w:rsid w:val="008B6EED"/>
    <w:rsid w:val="008B6F72"/>
    <w:rsid w:val="008C1266"/>
    <w:rsid w:val="008C34D1"/>
    <w:rsid w:val="008C6530"/>
    <w:rsid w:val="008D2274"/>
    <w:rsid w:val="008D77C8"/>
    <w:rsid w:val="008E3B5B"/>
    <w:rsid w:val="008E66C3"/>
    <w:rsid w:val="008E6CDA"/>
    <w:rsid w:val="008F380F"/>
    <w:rsid w:val="008F3AB8"/>
    <w:rsid w:val="008F6946"/>
    <w:rsid w:val="009007EA"/>
    <w:rsid w:val="00900C39"/>
    <w:rsid w:val="00900D48"/>
    <w:rsid w:val="0090185E"/>
    <w:rsid w:val="00905770"/>
    <w:rsid w:val="0091099C"/>
    <w:rsid w:val="00913BAD"/>
    <w:rsid w:val="00914B69"/>
    <w:rsid w:val="009205C6"/>
    <w:rsid w:val="00920962"/>
    <w:rsid w:val="0092105F"/>
    <w:rsid w:val="00922065"/>
    <w:rsid w:val="00923597"/>
    <w:rsid w:val="00924D15"/>
    <w:rsid w:val="00924F40"/>
    <w:rsid w:val="00925632"/>
    <w:rsid w:val="00926EC3"/>
    <w:rsid w:val="00926F50"/>
    <w:rsid w:val="0093487A"/>
    <w:rsid w:val="00934C4E"/>
    <w:rsid w:val="00935046"/>
    <w:rsid w:val="00936708"/>
    <w:rsid w:val="009374E9"/>
    <w:rsid w:val="00953C29"/>
    <w:rsid w:val="00954C13"/>
    <w:rsid w:val="00956108"/>
    <w:rsid w:val="00963709"/>
    <w:rsid w:val="00965A6F"/>
    <w:rsid w:val="0096722D"/>
    <w:rsid w:val="00971CE4"/>
    <w:rsid w:val="009732AF"/>
    <w:rsid w:val="00974C34"/>
    <w:rsid w:val="009762CB"/>
    <w:rsid w:val="009804D3"/>
    <w:rsid w:val="0098132B"/>
    <w:rsid w:val="00982CB8"/>
    <w:rsid w:val="0098441D"/>
    <w:rsid w:val="009927C0"/>
    <w:rsid w:val="00996AD8"/>
    <w:rsid w:val="00997FFB"/>
    <w:rsid w:val="009A0E62"/>
    <w:rsid w:val="009A18D0"/>
    <w:rsid w:val="009A23CA"/>
    <w:rsid w:val="009A7468"/>
    <w:rsid w:val="009B12D5"/>
    <w:rsid w:val="009B3ACA"/>
    <w:rsid w:val="009B4990"/>
    <w:rsid w:val="009B4AD7"/>
    <w:rsid w:val="009C0F8B"/>
    <w:rsid w:val="009C30E2"/>
    <w:rsid w:val="009C3606"/>
    <w:rsid w:val="009C7E44"/>
    <w:rsid w:val="009D0023"/>
    <w:rsid w:val="009D6AEE"/>
    <w:rsid w:val="009D7DD9"/>
    <w:rsid w:val="009E3F25"/>
    <w:rsid w:val="009E558A"/>
    <w:rsid w:val="009F07C6"/>
    <w:rsid w:val="009F261A"/>
    <w:rsid w:val="009F32F3"/>
    <w:rsid w:val="009F344E"/>
    <w:rsid w:val="009F3FA7"/>
    <w:rsid w:val="009F487A"/>
    <w:rsid w:val="00A001F9"/>
    <w:rsid w:val="00A02FA8"/>
    <w:rsid w:val="00A045CF"/>
    <w:rsid w:val="00A04878"/>
    <w:rsid w:val="00A05329"/>
    <w:rsid w:val="00A07706"/>
    <w:rsid w:val="00A124BF"/>
    <w:rsid w:val="00A12693"/>
    <w:rsid w:val="00A12AA7"/>
    <w:rsid w:val="00A14C4D"/>
    <w:rsid w:val="00A15273"/>
    <w:rsid w:val="00A16976"/>
    <w:rsid w:val="00A17FD6"/>
    <w:rsid w:val="00A26F92"/>
    <w:rsid w:val="00A329B3"/>
    <w:rsid w:val="00A373AF"/>
    <w:rsid w:val="00A40BAA"/>
    <w:rsid w:val="00A417A1"/>
    <w:rsid w:val="00A4641F"/>
    <w:rsid w:val="00A51AB7"/>
    <w:rsid w:val="00A57E3A"/>
    <w:rsid w:val="00A663B4"/>
    <w:rsid w:val="00A7237E"/>
    <w:rsid w:val="00A73A0E"/>
    <w:rsid w:val="00A746B1"/>
    <w:rsid w:val="00A75B34"/>
    <w:rsid w:val="00A83038"/>
    <w:rsid w:val="00A8386A"/>
    <w:rsid w:val="00A84D1F"/>
    <w:rsid w:val="00A85F49"/>
    <w:rsid w:val="00A906B5"/>
    <w:rsid w:val="00A9094E"/>
    <w:rsid w:val="00A92249"/>
    <w:rsid w:val="00A94541"/>
    <w:rsid w:val="00A94CAD"/>
    <w:rsid w:val="00A964C4"/>
    <w:rsid w:val="00AB02A6"/>
    <w:rsid w:val="00AB07FD"/>
    <w:rsid w:val="00AB3F8A"/>
    <w:rsid w:val="00AB70B6"/>
    <w:rsid w:val="00AC4660"/>
    <w:rsid w:val="00AD1924"/>
    <w:rsid w:val="00AD313A"/>
    <w:rsid w:val="00AD4A6C"/>
    <w:rsid w:val="00AD664E"/>
    <w:rsid w:val="00AD6752"/>
    <w:rsid w:val="00AD7330"/>
    <w:rsid w:val="00AE72AC"/>
    <w:rsid w:val="00AF0C4A"/>
    <w:rsid w:val="00AF6156"/>
    <w:rsid w:val="00AF641A"/>
    <w:rsid w:val="00B00396"/>
    <w:rsid w:val="00B0328E"/>
    <w:rsid w:val="00B04165"/>
    <w:rsid w:val="00B05675"/>
    <w:rsid w:val="00B05C61"/>
    <w:rsid w:val="00B10FAF"/>
    <w:rsid w:val="00B1212C"/>
    <w:rsid w:val="00B12BA1"/>
    <w:rsid w:val="00B135DE"/>
    <w:rsid w:val="00B13720"/>
    <w:rsid w:val="00B17B0D"/>
    <w:rsid w:val="00B25A08"/>
    <w:rsid w:val="00B27C88"/>
    <w:rsid w:val="00B3165C"/>
    <w:rsid w:val="00B36B6D"/>
    <w:rsid w:val="00B37283"/>
    <w:rsid w:val="00B40841"/>
    <w:rsid w:val="00B42EDA"/>
    <w:rsid w:val="00B46568"/>
    <w:rsid w:val="00B46A5E"/>
    <w:rsid w:val="00B52603"/>
    <w:rsid w:val="00B5517D"/>
    <w:rsid w:val="00B55B9A"/>
    <w:rsid w:val="00B5780B"/>
    <w:rsid w:val="00B65F0D"/>
    <w:rsid w:val="00B737AE"/>
    <w:rsid w:val="00B856A3"/>
    <w:rsid w:val="00B85B9F"/>
    <w:rsid w:val="00B85D59"/>
    <w:rsid w:val="00B87ECF"/>
    <w:rsid w:val="00B90164"/>
    <w:rsid w:val="00B9105D"/>
    <w:rsid w:val="00B95BE1"/>
    <w:rsid w:val="00B97990"/>
    <w:rsid w:val="00BA2C9E"/>
    <w:rsid w:val="00BA3F33"/>
    <w:rsid w:val="00BA67D9"/>
    <w:rsid w:val="00BA790A"/>
    <w:rsid w:val="00BB1478"/>
    <w:rsid w:val="00BC3517"/>
    <w:rsid w:val="00BD2185"/>
    <w:rsid w:val="00BD77FE"/>
    <w:rsid w:val="00BE156D"/>
    <w:rsid w:val="00BE548F"/>
    <w:rsid w:val="00BE698B"/>
    <w:rsid w:val="00C014ED"/>
    <w:rsid w:val="00C01D0F"/>
    <w:rsid w:val="00C178A8"/>
    <w:rsid w:val="00C3668A"/>
    <w:rsid w:val="00C4104D"/>
    <w:rsid w:val="00C43DD0"/>
    <w:rsid w:val="00C5268D"/>
    <w:rsid w:val="00C55D76"/>
    <w:rsid w:val="00C61B85"/>
    <w:rsid w:val="00C66D86"/>
    <w:rsid w:val="00C73C87"/>
    <w:rsid w:val="00C7646D"/>
    <w:rsid w:val="00C76F6A"/>
    <w:rsid w:val="00C77E66"/>
    <w:rsid w:val="00C82BB9"/>
    <w:rsid w:val="00C84187"/>
    <w:rsid w:val="00C87CBB"/>
    <w:rsid w:val="00C9288C"/>
    <w:rsid w:val="00CA2FDF"/>
    <w:rsid w:val="00CB032E"/>
    <w:rsid w:val="00CB7BAF"/>
    <w:rsid w:val="00CC32DA"/>
    <w:rsid w:val="00CD1431"/>
    <w:rsid w:val="00CD2022"/>
    <w:rsid w:val="00CD4F26"/>
    <w:rsid w:val="00CD6350"/>
    <w:rsid w:val="00CD7B17"/>
    <w:rsid w:val="00CE1FD6"/>
    <w:rsid w:val="00CE2497"/>
    <w:rsid w:val="00CE2DE6"/>
    <w:rsid w:val="00CE36F1"/>
    <w:rsid w:val="00CE5DC0"/>
    <w:rsid w:val="00CE6038"/>
    <w:rsid w:val="00CE67AB"/>
    <w:rsid w:val="00CE6FAA"/>
    <w:rsid w:val="00CF2FC3"/>
    <w:rsid w:val="00CF35B4"/>
    <w:rsid w:val="00CF7A8D"/>
    <w:rsid w:val="00D0166F"/>
    <w:rsid w:val="00D047D4"/>
    <w:rsid w:val="00D05761"/>
    <w:rsid w:val="00D17AFC"/>
    <w:rsid w:val="00D352FC"/>
    <w:rsid w:val="00D40774"/>
    <w:rsid w:val="00D45794"/>
    <w:rsid w:val="00D510A7"/>
    <w:rsid w:val="00D52696"/>
    <w:rsid w:val="00D56B51"/>
    <w:rsid w:val="00D63FEE"/>
    <w:rsid w:val="00D65E65"/>
    <w:rsid w:val="00D67BEB"/>
    <w:rsid w:val="00D730E5"/>
    <w:rsid w:val="00D75A35"/>
    <w:rsid w:val="00D75A8D"/>
    <w:rsid w:val="00D762E2"/>
    <w:rsid w:val="00D7739D"/>
    <w:rsid w:val="00D829D1"/>
    <w:rsid w:val="00D861A8"/>
    <w:rsid w:val="00D874EF"/>
    <w:rsid w:val="00D904C3"/>
    <w:rsid w:val="00D92AC1"/>
    <w:rsid w:val="00D93519"/>
    <w:rsid w:val="00D97060"/>
    <w:rsid w:val="00DA6D46"/>
    <w:rsid w:val="00DB0889"/>
    <w:rsid w:val="00DB45B0"/>
    <w:rsid w:val="00DB73C6"/>
    <w:rsid w:val="00DC2205"/>
    <w:rsid w:val="00DC3203"/>
    <w:rsid w:val="00DD12B5"/>
    <w:rsid w:val="00DD2AA3"/>
    <w:rsid w:val="00DD5A0D"/>
    <w:rsid w:val="00DE02AB"/>
    <w:rsid w:val="00DE1D37"/>
    <w:rsid w:val="00DE6218"/>
    <w:rsid w:val="00DF013B"/>
    <w:rsid w:val="00DF4B8D"/>
    <w:rsid w:val="00DF6E34"/>
    <w:rsid w:val="00DF73DC"/>
    <w:rsid w:val="00E034DC"/>
    <w:rsid w:val="00E06231"/>
    <w:rsid w:val="00E07E6B"/>
    <w:rsid w:val="00E10938"/>
    <w:rsid w:val="00E11FD1"/>
    <w:rsid w:val="00E13FBD"/>
    <w:rsid w:val="00E140F7"/>
    <w:rsid w:val="00E2282F"/>
    <w:rsid w:val="00E24891"/>
    <w:rsid w:val="00E26F49"/>
    <w:rsid w:val="00E279C7"/>
    <w:rsid w:val="00E32D30"/>
    <w:rsid w:val="00E33054"/>
    <w:rsid w:val="00E361FD"/>
    <w:rsid w:val="00E42865"/>
    <w:rsid w:val="00E44080"/>
    <w:rsid w:val="00E47774"/>
    <w:rsid w:val="00E511C4"/>
    <w:rsid w:val="00E523A7"/>
    <w:rsid w:val="00E54686"/>
    <w:rsid w:val="00E5682D"/>
    <w:rsid w:val="00E57D41"/>
    <w:rsid w:val="00E60B79"/>
    <w:rsid w:val="00E60FE6"/>
    <w:rsid w:val="00E61DBA"/>
    <w:rsid w:val="00E62DCF"/>
    <w:rsid w:val="00E63C02"/>
    <w:rsid w:val="00E67C75"/>
    <w:rsid w:val="00E7106B"/>
    <w:rsid w:val="00E73A2D"/>
    <w:rsid w:val="00E75C5F"/>
    <w:rsid w:val="00E835C2"/>
    <w:rsid w:val="00E85F55"/>
    <w:rsid w:val="00E877B5"/>
    <w:rsid w:val="00E93A42"/>
    <w:rsid w:val="00EA5025"/>
    <w:rsid w:val="00EA67BE"/>
    <w:rsid w:val="00EA7931"/>
    <w:rsid w:val="00EB04BC"/>
    <w:rsid w:val="00EB08A6"/>
    <w:rsid w:val="00EB27D8"/>
    <w:rsid w:val="00EB4183"/>
    <w:rsid w:val="00EC188A"/>
    <w:rsid w:val="00EC2695"/>
    <w:rsid w:val="00EC42B4"/>
    <w:rsid w:val="00EC4400"/>
    <w:rsid w:val="00EC633E"/>
    <w:rsid w:val="00EC67CA"/>
    <w:rsid w:val="00ED2BCC"/>
    <w:rsid w:val="00EE0635"/>
    <w:rsid w:val="00EE5532"/>
    <w:rsid w:val="00EF0D39"/>
    <w:rsid w:val="00EF3101"/>
    <w:rsid w:val="00EF7C9E"/>
    <w:rsid w:val="00F05754"/>
    <w:rsid w:val="00F05891"/>
    <w:rsid w:val="00F06B16"/>
    <w:rsid w:val="00F12032"/>
    <w:rsid w:val="00F164EF"/>
    <w:rsid w:val="00F16B50"/>
    <w:rsid w:val="00F17F8A"/>
    <w:rsid w:val="00F23ED8"/>
    <w:rsid w:val="00F24DF1"/>
    <w:rsid w:val="00F268BF"/>
    <w:rsid w:val="00F35B04"/>
    <w:rsid w:val="00F379EE"/>
    <w:rsid w:val="00F40952"/>
    <w:rsid w:val="00F423DE"/>
    <w:rsid w:val="00F4552B"/>
    <w:rsid w:val="00F57509"/>
    <w:rsid w:val="00F60F91"/>
    <w:rsid w:val="00F6184F"/>
    <w:rsid w:val="00F71D14"/>
    <w:rsid w:val="00F7740C"/>
    <w:rsid w:val="00F856A9"/>
    <w:rsid w:val="00F86AA6"/>
    <w:rsid w:val="00F87417"/>
    <w:rsid w:val="00F94B81"/>
    <w:rsid w:val="00F95D5D"/>
    <w:rsid w:val="00F9619B"/>
    <w:rsid w:val="00F9743B"/>
    <w:rsid w:val="00F97A8A"/>
    <w:rsid w:val="00FA2B77"/>
    <w:rsid w:val="00FA3B24"/>
    <w:rsid w:val="00FA3D23"/>
    <w:rsid w:val="00FA4043"/>
    <w:rsid w:val="00FB4349"/>
    <w:rsid w:val="00FB49B1"/>
    <w:rsid w:val="00FC1CE9"/>
    <w:rsid w:val="00FC24D8"/>
    <w:rsid w:val="00FC6A48"/>
    <w:rsid w:val="00FD0883"/>
    <w:rsid w:val="00FD39C3"/>
    <w:rsid w:val="00FD3CA6"/>
    <w:rsid w:val="00FD594F"/>
    <w:rsid w:val="00FE2A61"/>
    <w:rsid w:val="00FE75FE"/>
    <w:rsid w:val="00FE7A16"/>
    <w:rsid w:val="00FF2478"/>
    <w:rsid w:val="00FF61E5"/>
    <w:rsid w:val="00FF669B"/>
    <w:rsid w:val="059C11CA"/>
    <w:rsid w:val="16C012F4"/>
    <w:rsid w:val="1A3300BB"/>
    <w:rsid w:val="27FA4E0A"/>
    <w:rsid w:val="3E574CCE"/>
    <w:rsid w:val="49DE5F9B"/>
    <w:rsid w:val="5B677683"/>
    <w:rsid w:val="68E201A3"/>
    <w:rsid w:val="6C663159"/>
    <w:rsid w:val="7B740318"/>
    <w:rsid w:val="7F394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u w:val="single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296</Words>
  <Characters>1691</Characters>
  <Lines>14</Lines>
  <Paragraphs>3</Paragraphs>
  <TotalTime>12</TotalTime>
  <ScaleCrop>false</ScaleCrop>
  <LinksUpToDate>false</LinksUpToDate>
  <CharactersWithSpaces>1984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2021-11-12T01:49:00Z</dcterms:created>
  <dc:creator>AutoBVT</dc:creator>
  <cp:lastModifiedBy>Bce</cp:lastModifiedBy>
  <cp:lastPrinted>2021-03-24T09:36:00Z</cp:lastPrinted>
  <dcterms:modified xsi:type="dcterms:W3CDTF">2021-12-13T08:04:41Z</dcterms:modified>
  <dc:title>郑州市装配式建筑评价细则（试行）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19D366EE329F4303AFA68C8D061549E3</vt:lpwstr>
  </property>
</Properties>
</file>